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308" w:rsidRPr="00FE5E10" w:rsidRDefault="00BB2308" w:rsidP="00BB2308">
      <w:pPr>
        <w:jc w:val="center"/>
        <w:outlineLvl w:val="0"/>
        <w:rPr>
          <w:rFonts w:cs="David"/>
          <w:bCs/>
          <w:shadow/>
          <w:rtl/>
        </w:rPr>
      </w:pPr>
      <w:r w:rsidRPr="00FE5E10">
        <w:rPr>
          <w:rFonts w:cs="David"/>
          <w:bCs/>
          <w:shadow/>
          <w:rtl/>
        </w:rPr>
        <w:t>פרוטוקול ועדת המכרזים</w:t>
      </w:r>
      <w:r w:rsidR="00675C45">
        <w:rPr>
          <w:rFonts w:cs="David" w:hint="cs"/>
          <w:bCs/>
          <w:shadow/>
          <w:rtl/>
        </w:rPr>
        <w:t xml:space="preserve"> (14/105)</w:t>
      </w:r>
    </w:p>
    <w:p w:rsidR="00BB2308" w:rsidRPr="00FE5E10" w:rsidRDefault="005F6E85" w:rsidP="00CC03C2">
      <w:pPr>
        <w:jc w:val="center"/>
        <w:rPr>
          <w:rFonts w:cs="David"/>
          <w:rtl/>
        </w:rPr>
      </w:pPr>
      <w:r>
        <w:rPr>
          <w:rFonts w:cs="David"/>
          <w:rtl/>
        </w:rPr>
        <w:t>תאריך הי</w:t>
      </w:r>
      <w:r>
        <w:rPr>
          <w:rFonts w:cs="David" w:hint="cs"/>
          <w:rtl/>
        </w:rPr>
        <w:t xml:space="preserve">שיבה </w:t>
      </w:r>
      <w:r w:rsidR="006842EC">
        <w:rPr>
          <w:rFonts w:cs="David" w:hint="cs"/>
          <w:rtl/>
        </w:rPr>
        <w:t>15</w:t>
      </w:r>
      <w:r>
        <w:rPr>
          <w:rFonts w:cs="David" w:hint="cs"/>
          <w:rtl/>
        </w:rPr>
        <w:t>.</w:t>
      </w:r>
      <w:r w:rsidR="00A018FA">
        <w:rPr>
          <w:rFonts w:cs="David" w:hint="cs"/>
          <w:rtl/>
        </w:rPr>
        <w:t>5</w:t>
      </w:r>
      <w:r>
        <w:rPr>
          <w:rFonts w:cs="David" w:hint="cs"/>
          <w:rtl/>
        </w:rPr>
        <w:t>.</w:t>
      </w:r>
      <w:r w:rsidR="00A018FA">
        <w:rPr>
          <w:rFonts w:cs="David" w:hint="cs"/>
          <w:rtl/>
        </w:rPr>
        <w:t>2014</w:t>
      </w:r>
    </w:p>
    <w:p w:rsidR="00661BE2" w:rsidRPr="00FE5E10" w:rsidRDefault="00661BE2" w:rsidP="00661BE2">
      <w:pPr>
        <w:tabs>
          <w:tab w:val="right" w:pos="8278"/>
        </w:tabs>
        <w:spacing w:before="120" w:line="360" w:lineRule="auto"/>
        <w:jc w:val="both"/>
        <w:outlineLvl w:val="0"/>
        <w:rPr>
          <w:rFonts w:cs="David"/>
          <w:bCs/>
          <w:u w:val="single"/>
          <w:rtl/>
        </w:rPr>
      </w:pPr>
      <w:r w:rsidRPr="00FE5E10">
        <w:rPr>
          <w:rFonts w:cs="David" w:hint="cs"/>
          <w:bCs/>
          <w:u w:val="single"/>
          <w:rtl/>
        </w:rPr>
        <w:t xml:space="preserve">נוכחים </w:t>
      </w:r>
      <w:r w:rsidRPr="00FE5E10">
        <w:rPr>
          <w:rFonts w:cs="David"/>
          <w:bCs/>
          <w:u w:val="single"/>
          <w:rtl/>
        </w:rPr>
        <w:t>חברי הועדה:</w:t>
      </w:r>
    </w:p>
    <w:tbl>
      <w:tblPr>
        <w:bidiVisual/>
        <w:tblW w:w="8918" w:type="dxa"/>
        <w:tblLook w:val="01E0"/>
      </w:tblPr>
      <w:tblGrid>
        <w:gridCol w:w="2294"/>
        <w:gridCol w:w="2448"/>
        <w:gridCol w:w="1728"/>
        <w:gridCol w:w="2448"/>
      </w:tblGrid>
      <w:tr w:rsidR="00661BE2" w:rsidRPr="00FE5E10" w:rsidTr="005F6E85">
        <w:tc>
          <w:tcPr>
            <w:tcW w:w="2294" w:type="dxa"/>
            <w:vAlign w:val="center"/>
          </w:tcPr>
          <w:p w:rsidR="00661BE2" w:rsidRPr="00FE5E10" w:rsidRDefault="00661BE2" w:rsidP="005F6E85">
            <w:pPr>
              <w:tabs>
                <w:tab w:val="right" w:pos="8278"/>
              </w:tabs>
              <w:spacing w:line="360" w:lineRule="auto"/>
              <w:jc w:val="both"/>
              <w:rPr>
                <w:rFonts w:cs="David"/>
                <w:b/>
                <w:rtl/>
              </w:rPr>
            </w:pPr>
            <w:r w:rsidRPr="00FE5E10">
              <w:rPr>
                <w:rFonts w:cs="David"/>
                <w:b/>
                <w:rtl/>
              </w:rPr>
              <w:t>1. יו"ר הוועדה</w:t>
            </w:r>
          </w:p>
        </w:tc>
        <w:tc>
          <w:tcPr>
            <w:tcW w:w="2448" w:type="dxa"/>
            <w:vAlign w:val="center"/>
          </w:tcPr>
          <w:p w:rsidR="00661BE2" w:rsidRPr="00FE5E10" w:rsidRDefault="000F1981" w:rsidP="005F6E85">
            <w:pPr>
              <w:tabs>
                <w:tab w:val="right" w:pos="8278"/>
              </w:tabs>
              <w:spacing w:line="360" w:lineRule="auto"/>
              <w:jc w:val="both"/>
              <w:rPr>
                <w:rFonts w:cs="David"/>
                <w:rtl/>
              </w:rPr>
            </w:pPr>
            <w:r>
              <w:rPr>
                <w:rFonts w:cs="David" w:hint="cs"/>
                <w:rtl/>
              </w:rPr>
              <w:t>אריה דנון</w:t>
            </w:r>
          </w:p>
        </w:tc>
        <w:tc>
          <w:tcPr>
            <w:tcW w:w="1728" w:type="dxa"/>
            <w:vAlign w:val="center"/>
          </w:tcPr>
          <w:p w:rsidR="00661BE2" w:rsidRPr="00FE5E10" w:rsidRDefault="005F6E85" w:rsidP="005F6E85">
            <w:pPr>
              <w:tabs>
                <w:tab w:val="right" w:pos="8278"/>
              </w:tabs>
              <w:spacing w:line="360" w:lineRule="auto"/>
              <w:jc w:val="both"/>
              <w:rPr>
                <w:rFonts w:cs="David"/>
                <w:b/>
                <w:rtl/>
              </w:rPr>
            </w:pPr>
            <w:r>
              <w:rPr>
                <w:rFonts w:cs="David" w:hint="cs"/>
                <w:b/>
                <w:rtl/>
              </w:rPr>
              <w:t>3</w:t>
            </w:r>
            <w:r w:rsidR="00661BE2" w:rsidRPr="00FE5E10">
              <w:rPr>
                <w:rFonts w:cs="David"/>
                <w:b/>
                <w:rtl/>
              </w:rPr>
              <w:t>. נציג</w:t>
            </w:r>
            <w:r w:rsidR="00661BE2">
              <w:rPr>
                <w:rFonts w:cs="David" w:hint="cs"/>
                <w:b/>
                <w:rtl/>
              </w:rPr>
              <w:t>ת</w:t>
            </w:r>
            <w:r w:rsidR="00661BE2" w:rsidRPr="00FE5E10">
              <w:rPr>
                <w:rFonts w:cs="David"/>
                <w:b/>
                <w:rtl/>
              </w:rPr>
              <w:t xml:space="preserve"> משפט</w:t>
            </w:r>
          </w:p>
        </w:tc>
        <w:tc>
          <w:tcPr>
            <w:tcW w:w="2448" w:type="dxa"/>
            <w:vAlign w:val="center"/>
          </w:tcPr>
          <w:p w:rsidR="00661BE2" w:rsidRPr="00FE5E10" w:rsidRDefault="00661BE2" w:rsidP="000F1981">
            <w:pPr>
              <w:tabs>
                <w:tab w:val="right" w:pos="8278"/>
              </w:tabs>
              <w:spacing w:line="360" w:lineRule="auto"/>
              <w:jc w:val="both"/>
              <w:rPr>
                <w:rFonts w:cs="David"/>
                <w:rtl/>
              </w:rPr>
            </w:pPr>
            <w:r w:rsidRPr="00FE5E10">
              <w:rPr>
                <w:rFonts w:cs="David"/>
                <w:rtl/>
              </w:rPr>
              <w:t xml:space="preserve">עו"ד </w:t>
            </w:r>
            <w:r>
              <w:rPr>
                <w:rFonts w:cs="David" w:hint="cs"/>
                <w:rtl/>
              </w:rPr>
              <w:t xml:space="preserve">נעמי </w:t>
            </w:r>
            <w:r w:rsidR="000F1981">
              <w:rPr>
                <w:rFonts w:cs="David" w:hint="cs"/>
                <w:rtl/>
              </w:rPr>
              <w:t>אלדובי</w:t>
            </w:r>
          </w:p>
        </w:tc>
      </w:tr>
      <w:tr w:rsidR="00661BE2" w:rsidRPr="00FE5E10" w:rsidTr="005F6E85">
        <w:trPr>
          <w:trHeight w:val="100"/>
        </w:trPr>
        <w:tc>
          <w:tcPr>
            <w:tcW w:w="2294" w:type="dxa"/>
            <w:vAlign w:val="center"/>
          </w:tcPr>
          <w:p w:rsidR="00661BE2" w:rsidRPr="00FE5E10" w:rsidRDefault="00661BE2" w:rsidP="000F1981">
            <w:pPr>
              <w:tabs>
                <w:tab w:val="right" w:pos="8278"/>
              </w:tabs>
              <w:spacing w:after="120"/>
              <w:jc w:val="both"/>
              <w:rPr>
                <w:rFonts w:cs="David"/>
                <w:b/>
                <w:rtl/>
              </w:rPr>
            </w:pPr>
            <w:r w:rsidRPr="00FE5E10">
              <w:rPr>
                <w:rFonts w:cs="David"/>
                <w:b/>
                <w:rtl/>
              </w:rPr>
              <w:t xml:space="preserve">2. </w:t>
            </w:r>
            <w:r w:rsidR="000F1981">
              <w:rPr>
                <w:rFonts w:cs="David" w:hint="cs"/>
                <w:b/>
                <w:rtl/>
              </w:rPr>
              <w:t>סגנית חשבת המשרד</w:t>
            </w:r>
          </w:p>
        </w:tc>
        <w:tc>
          <w:tcPr>
            <w:tcW w:w="2448" w:type="dxa"/>
            <w:vAlign w:val="center"/>
          </w:tcPr>
          <w:p w:rsidR="00661BE2" w:rsidRPr="00FE5E10" w:rsidRDefault="000F1981" w:rsidP="005F6E85">
            <w:pPr>
              <w:tabs>
                <w:tab w:val="right" w:pos="8278"/>
              </w:tabs>
              <w:spacing w:after="120"/>
              <w:jc w:val="both"/>
              <w:rPr>
                <w:rFonts w:cs="David"/>
                <w:rtl/>
              </w:rPr>
            </w:pPr>
            <w:r>
              <w:rPr>
                <w:rFonts w:cs="David" w:hint="cs"/>
                <w:rtl/>
              </w:rPr>
              <w:t>סופי פרכטמן</w:t>
            </w:r>
          </w:p>
        </w:tc>
        <w:tc>
          <w:tcPr>
            <w:tcW w:w="1728" w:type="dxa"/>
            <w:vAlign w:val="center"/>
          </w:tcPr>
          <w:p w:rsidR="00661BE2" w:rsidRPr="00FE5E10" w:rsidRDefault="00661BE2" w:rsidP="005F6E85">
            <w:pPr>
              <w:tabs>
                <w:tab w:val="right" w:pos="8278"/>
              </w:tabs>
              <w:spacing w:after="120"/>
              <w:jc w:val="both"/>
              <w:rPr>
                <w:rFonts w:cs="David"/>
                <w:b/>
                <w:rtl/>
              </w:rPr>
            </w:pPr>
          </w:p>
        </w:tc>
        <w:tc>
          <w:tcPr>
            <w:tcW w:w="2448" w:type="dxa"/>
            <w:vAlign w:val="center"/>
          </w:tcPr>
          <w:p w:rsidR="00661BE2" w:rsidRPr="00FE5E10" w:rsidRDefault="00661BE2" w:rsidP="005F6E85">
            <w:pPr>
              <w:tabs>
                <w:tab w:val="right" w:pos="8278"/>
              </w:tabs>
              <w:spacing w:after="120"/>
              <w:jc w:val="both"/>
              <w:rPr>
                <w:rFonts w:cs="David"/>
                <w:rtl/>
              </w:rPr>
            </w:pPr>
          </w:p>
        </w:tc>
      </w:tr>
    </w:tbl>
    <w:p w:rsidR="00F17081" w:rsidRDefault="00F17081" w:rsidP="00F17081">
      <w:pPr>
        <w:rPr>
          <w:rFonts w:ascii="Calibri" w:hAnsi="Calibri" w:cs="David"/>
          <w:rtl/>
        </w:rPr>
      </w:pPr>
      <w:r>
        <w:rPr>
          <w:rFonts w:ascii="Calibri" w:hAnsi="Calibri" w:cs="David" w:hint="cs"/>
          <w:rtl/>
        </w:rPr>
        <w:t xml:space="preserve">משתתפים נוספים: </w:t>
      </w:r>
      <w:r w:rsidRPr="000A5F2C">
        <w:rPr>
          <w:rFonts w:ascii="Calibri" w:hAnsi="Calibri" w:cs="David" w:hint="cs"/>
          <w:rtl/>
        </w:rPr>
        <w:t>מזכיר הוועדה: ירון ראובני</w:t>
      </w:r>
      <w:r>
        <w:rPr>
          <w:rFonts w:ascii="Calibri" w:hAnsi="Calibri" w:cs="David" w:hint="cs"/>
          <w:rtl/>
        </w:rPr>
        <w:t>, מרכזת הוועדה: לימור גדי.</w:t>
      </w:r>
    </w:p>
    <w:p w:rsidR="00D5387A" w:rsidRDefault="00D5387A" w:rsidP="006842EC">
      <w:pPr>
        <w:spacing w:after="120" w:line="360" w:lineRule="auto"/>
        <w:contextualSpacing/>
        <w:jc w:val="center"/>
        <w:rPr>
          <w:rFonts w:ascii="Tahoma" w:hAnsi="Tahoma" w:cs="David"/>
          <w:b/>
          <w:bCs/>
          <w:u w:val="single"/>
          <w:rtl/>
        </w:rPr>
      </w:pPr>
    </w:p>
    <w:p w:rsidR="00737DB4" w:rsidRPr="00AF3C97" w:rsidRDefault="002A1185" w:rsidP="006842EC">
      <w:pPr>
        <w:spacing w:after="120" w:line="360" w:lineRule="auto"/>
        <w:contextualSpacing/>
        <w:jc w:val="center"/>
        <w:rPr>
          <w:rFonts w:ascii="Tahoma" w:hAnsi="Tahoma" w:cs="David"/>
          <w:b/>
          <w:bCs/>
          <w:u w:val="single"/>
          <w:rtl/>
        </w:rPr>
      </w:pPr>
      <w:r w:rsidRPr="00AF3C97">
        <w:rPr>
          <w:rFonts w:ascii="Tahoma" w:hAnsi="Tahoma" w:cs="David" w:hint="cs"/>
          <w:b/>
          <w:bCs/>
          <w:u w:val="single"/>
          <w:rtl/>
        </w:rPr>
        <w:t xml:space="preserve">הנדון: </w:t>
      </w:r>
      <w:r w:rsidR="00D02A30" w:rsidRPr="00AF3C97">
        <w:rPr>
          <w:rFonts w:ascii="Tahoma" w:hAnsi="Tahoma" w:cs="David" w:hint="cs"/>
          <w:b/>
          <w:bCs/>
          <w:u w:val="single"/>
          <w:rtl/>
        </w:rPr>
        <w:t xml:space="preserve">התקשרות עם </w:t>
      </w:r>
      <w:r w:rsidR="006842EC" w:rsidRPr="00AF3C97">
        <w:rPr>
          <w:rFonts w:ascii="Tahoma" w:hAnsi="Tahoma" w:cs="David" w:hint="cs"/>
          <w:b/>
          <w:bCs/>
          <w:u w:val="single"/>
          <w:rtl/>
        </w:rPr>
        <w:t>חברת קומטק</w:t>
      </w:r>
      <w:r w:rsidR="00A11636" w:rsidRPr="00AF3C97">
        <w:rPr>
          <w:rFonts w:ascii="Tahoma" w:hAnsi="Tahoma" w:cs="David" w:hint="cs"/>
          <w:b/>
          <w:bCs/>
          <w:u w:val="single"/>
          <w:rtl/>
        </w:rPr>
        <w:t xml:space="preserve"> </w:t>
      </w:r>
      <w:r w:rsidR="00D02A30" w:rsidRPr="00AF3C97">
        <w:rPr>
          <w:rFonts w:ascii="Tahoma" w:hAnsi="Tahoma" w:cs="David" w:hint="cs"/>
          <w:b/>
          <w:bCs/>
          <w:u w:val="single"/>
          <w:rtl/>
        </w:rPr>
        <w:t xml:space="preserve">לביצוע מחנה </w:t>
      </w:r>
      <w:r w:rsidRPr="00AF3C97">
        <w:rPr>
          <w:rFonts w:ascii="Tahoma" w:hAnsi="Tahoma" w:cs="David" w:hint="cs"/>
          <w:b/>
          <w:bCs/>
          <w:u w:val="single"/>
          <w:rtl/>
        </w:rPr>
        <w:t>ה</w:t>
      </w:r>
      <w:r w:rsidR="00D02A30" w:rsidRPr="00AF3C97">
        <w:rPr>
          <w:rFonts w:ascii="Tahoma" w:hAnsi="Tahoma" w:cs="David" w:hint="cs"/>
          <w:b/>
          <w:bCs/>
          <w:u w:val="single"/>
          <w:rtl/>
        </w:rPr>
        <w:t xml:space="preserve">מדע </w:t>
      </w:r>
      <w:r w:rsidRPr="00AF3C97">
        <w:rPr>
          <w:rFonts w:ascii="Tahoma" w:hAnsi="Tahoma" w:cs="David" w:hint="cs"/>
          <w:b/>
          <w:bCs/>
          <w:u w:val="single"/>
          <w:rtl/>
        </w:rPr>
        <w:t>העולמי</w:t>
      </w:r>
      <w:r w:rsidR="00A11636" w:rsidRPr="00AF3C97">
        <w:rPr>
          <w:rFonts w:ascii="Tahoma" w:hAnsi="Tahoma" w:cs="David" w:hint="cs"/>
          <w:b/>
          <w:bCs/>
          <w:u w:val="single"/>
          <w:rtl/>
        </w:rPr>
        <w:t xml:space="preserve"> אוגוסט 2014</w:t>
      </w:r>
    </w:p>
    <w:p w:rsidR="009838E5" w:rsidRPr="00AF3C97" w:rsidRDefault="00737DB4" w:rsidP="00A11636">
      <w:pPr>
        <w:spacing w:after="120"/>
        <w:contextualSpacing/>
        <w:jc w:val="center"/>
        <w:rPr>
          <w:rFonts w:ascii="Tahoma" w:hAnsi="Tahoma" w:cs="David"/>
          <w:b/>
          <w:bCs/>
          <w:u w:val="single"/>
          <w:rtl/>
        </w:rPr>
      </w:pPr>
      <w:r w:rsidRPr="00AF3C97">
        <w:rPr>
          <w:rFonts w:ascii="Tahoma" w:hAnsi="Tahoma" w:cs="David" w:hint="cs"/>
          <w:b/>
          <w:bCs/>
          <w:u w:val="single"/>
          <w:rtl/>
        </w:rPr>
        <w:t>בפטור ממכרז כספק יחיד</w:t>
      </w:r>
      <w:r w:rsidR="00D90602" w:rsidRPr="00AF3C97">
        <w:rPr>
          <w:rFonts w:ascii="Tahoma" w:hAnsi="Tahoma" w:cs="David" w:hint="cs"/>
          <w:b/>
          <w:bCs/>
          <w:u w:val="single"/>
          <w:rtl/>
        </w:rPr>
        <w:t xml:space="preserve"> (אגף קשתו"ם+חטיבת תיאום).</w:t>
      </w:r>
    </w:p>
    <w:p w:rsidR="00445255" w:rsidRPr="00AF3C97" w:rsidRDefault="00445255" w:rsidP="002A1185">
      <w:pPr>
        <w:pStyle w:val="a9"/>
        <w:spacing w:before="0" w:after="0" w:line="360" w:lineRule="auto"/>
        <w:ind w:left="0"/>
        <w:rPr>
          <w:rFonts w:ascii="Tahoma" w:hAnsi="Tahoma"/>
          <w:rtl/>
        </w:rPr>
      </w:pPr>
      <w:r w:rsidRPr="00AF3C97">
        <w:rPr>
          <w:rFonts w:ascii="Tahoma" w:hAnsi="Tahoma" w:hint="cs"/>
          <w:rtl/>
        </w:rPr>
        <w:t xml:space="preserve">סימוכין: מכתבו בנדון של </w:t>
      </w:r>
      <w:r w:rsidR="002A1185" w:rsidRPr="00AF3C97">
        <w:rPr>
          <w:rFonts w:asciiTheme="minorBidi" w:hAnsiTheme="minorBidi" w:hint="cs"/>
          <w:rtl/>
        </w:rPr>
        <w:t>גיא קיבץ מנהל פרויקט כנס המדע העולמי (</w:t>
      </w:r>
      <w:r w:rsidRPr="00AF3C97">
        <w:rPr>
          <w:rFonts w:ascii="Tahoma" w:hAnsi="Tahoma" w:hint="cs"/>
          <w:rtl/>
        </w:rPr>
        <w:t>מכתב מיום</w:t>
      </w:r>
      <w:r w:rsidR="00D02A30" w:rsidRPr="00AF3C97">
        <w:rPr>
          <w:rFonts w:ascii="Tahoma" w:hAnsi="Tahoma" w:hint="cs"/>
          <w:rtl/>
        </w:rPr>
        <w:t xml:space="preserve"> </w:t>
      </w:r>
      <w:r w:rsidR="002A1185" w:rsidRPr="00AF3C97">
        <w:rPr>
          <w:rFonts w:ascii="Tahoma" w:hAnsi="Tahoma" w:hint="cs"/>
          <w:rtl/>
        </w:rPr>
        <w:t>8</w:t>
      </w:r>
      <w:r w:rsidR="00D02A30" w:rsidRPr="00AF3C97">
        <w:rPr>
          <w:rFonts w:ascii="Tahoma" w:hAnsi="Tahoma" w:hint="cs"/>
          <w:rtl/>
        </w:rPr>
        <w:t>.</w:t>
      </w:r>
      <w:r w:rsidR="002A1185" w:rsidRPr="00AF3C97">
        <w:rPr>
          <w:rFonts w:ascii="Tahoma" w:hAnsi="Tahoma" w:hint="cs"/>
          <w:rtl/>
        </w:rPr>
        <w:t>5</w:t>
      </w:r>
      <w:r w:rsidR="00D02A30" w:rsidRPr="00AF3C97">
        <w:rPr>
          <w:rFonts w:ascii="Tahoma" w:hAnsi="Tahoma" w:hint="cs"/>
          <w:rtl/>
        </w:rPr>
        <w:t>.</w:t>
      </w:r>
      <w:r w:rsidR="002A1185" w:rsidRPr="00AF3C97">
        <w:rPr>
          <w:rFonts w:ascii="Tahoma" w:hAnsi="Tahoma" w:hint="cs"/>
          <w:rtl/>
        </w:rPr>
        <w:t>2014</w:t>
      </w:r>
      <w:r w:rsidRPr="00AF3C97">
        <w:rPr>
          <w:rFonts w:ascii="Tahoma" w:hAnsi="Tahoma" w:hint="cs"/>
          <w:rtl/>
        </w:rPr>
        <w:t>).</w:t>
      </w:r>
    </w:p>
    <w:p w:rsidR="002E2BF8" w:rsidRPr="00AF3C97" w:rsidRDefault="002E2BF8" w:rsidP="00B25646">
      <w:pPr>
        <w:spacing w:after="120"/>
        <w:jc w:val="both"/>
        <w:rPr>
          <w:rFonts w:asciiTheme="minorBidi" w:hAnsiTheme="minorBidi" w:cs="David"/>
          <w:b/>
          <w:bCs/>
          <w:rtl/>
        </w:rPr>
      </w:pPr>
      <w:r w:rsidRPr="00AF3C97">
        <w:rPr>
          <w:rFonts w:asciiTheme="minorBidi" w:hAnsiTheme="minorBidi" w:cs="David"/>
          <w:b/>
          <w:bCs/>
          <w:rtl/>
        </w:rPr>
        <w:t xml:space="preserve">כנס המדע העולמי יתקיים ב- 16-21 לאוגוסט </w:t>
      </w:r>
      <w:r w:rsidR="009031C0" w:rsidRPr="00AF3C97">
        <w:rPr>
          <w:rFonts w:asciiTheme="minorBidi" w:hAnsiTheme="minorBidi" w:cs="David" w:hint="cs"/>
          <w:b/>
          <w:bCs/>
          <w:rtl/>
        </w:rPr>
        <w:t xml:space="preserve">2014 </w:t>
      </w:r>
      <w:r w:rsidRPr="00AF3C97">
        <w:rPr>
          <w:rFonts w:asciiTheme="minorBidi" w:hAnsiTheme="minorBidi" w:cs="David"/>
          <w:b/>
          <w:bCs/>
          <w:rtl/>
        </w:rPr>
        <w:t xml:space="preserve">בירושלים וישתתפו בו 20 חתני פרס נובל למדעים מישראל ומרחבי העולם (כבר אשרו את השתתפותם) וכ- 300 משתתפים בגילאי 17-21 מרחבי העולם (מכ- 50-60 מדינות). </w:t>
      </w:r>
    </w:p>
    <w:p w:rsidR="002E2BF8" w:rsidRPr="00AF3C97" w:rsidRDefault="002E2BF8" w:rsidP="00B25646">
      <w:pPr>
        <w:spacing w:after="120"/>
        <w:jc w:val="both"/>
        <w:rPr>
          <w:rFonts w:asciiTheme="minorBidi" w:hAnsiTheme="minorBidi" w:cs="David"/>
          <w:rtl/>
        </w:rPr>
      </w:pPr>
      <w:r w:rsidRPr="00AF3C97">
        <w:rPr>
          <w:rFonts w:asciiTheme="minorBidi" w:hAnsiTheme="minorBidi" w:cs="David"/>
          <w:rtl/>
        </w:rPr>
        <w:t>הכנס</w:t>
      </w:r>
      <w:r w:rsidRPr="00AF3C97">
        <w:rPr>
          <w:rFonts w:asciiTheme="minorBidi" w:hAnsiTheme="minorBidi" w:cs="David" w:hint="cs"/>
          <w:rtl/>
        </w:rPr>
        <w:t>,</w:t>
      </w:r>
      <w:r w:rsidRPr="00AF3C97">
        <w:rPr>
          <w:rFonts w:asciiTheme="minorBidi" w:hAnsiTheme="minorBidi" w:cs="David"/>
          <w:rtl/>
        </w:rPr>
        <w:t xml:space="preserve"> </w:t>
      </w:r>
      <w:r w:rsidRPr="00AF3C97">
        <w:rPr>
          <w:rFonts w:asciiTheme="minorBidi" w:hAnsiTheme="minorBidi" w:cs="David" w:hint="cs"/>
          <w:rtl/>
        </w:rPr>
        <w:t>שיתקיים במהלכו של</w:t>
      </w:r>
      <w:r w:rsidRPr="00AF3C97">
        <w:rPr>
          <w:rFonts w:asciiTheme="minorBidi" w:hAnsiTheme="minorBidi" w:cs="David"/>
          <w:rtl/>
        </w:rPr>
        <w:t xml:space="preserve"> שבוע אינטנסיבי במיוחד</w:t>
      </w:r>
      <w:r w:rsidRPr="00AF3C97">
        <w:rPr>
          <w:rFonts w:asciiTheme="minorBidi" w:hAnsiTheme="minorBidi" w:cs="David" w:hint="cs"/>
          <w:rtl/>
        </w:rPr>
        <w:t>,</w:t>
      </w:r>
      <w:r w:rsidRPr="00AF3C97">
        <w:rPr>
          <w:rFonts w:asciiTheme="minorBidi" w:hAnsiTheme="minorBidi" w:cs="David"/>
          <w:rtl/>
        </w:rPr>
        <w:t xml:space="preserve"> </w:t>
      </w:r>
      <w:r w:rsidRPr="00AF3C97">
        <w:rPr>
          <w:rFonts w:asciiTheme="minorBidi" w:hAnsiTheme="minorBidi" w:cs="David" w:hint="cs"/>
          <w:rtl/>
        </w:rPr>
        <w:t>י</w:t>
      </w:r>
      <w:r w:rsidRPr="00AF3C97">
        <w:rPr>
          <w:rFonts w:asciiTheme="minorBidi" w:hAnsiTheme="minorBidi" w:cs="David"/>
          <w:rtl/>
        </w:rPr>
        <w:t xml:space="preserve">עניק למשתתפיו הזדמנות ללמוד ולקבל השראה מ- </w:t>
      </w:r>
      <w:r w:rsidRPr="00AF3C97">
        <w:rPr>
          <w:rFonts w:asciiTheme="minorBidi" w:hAnsiTheme="minorBidi" w:cs="David"/>
          <w:b/>
          <w:bCs/>
          <w:rtl/>
        </w:rPr>
        <w:t>20 חתני פרס נובל וחוקרים מובילים נוספים</w:t>
      </w:r>
      <w:r w:rsidRPr="00AF3C97">
        <w:rPr>
          <w:rFonts w:asciiTheme="minorBidi" w:hAnsiTheme="minorBidi" w:cs="David"/>
          <w:rtl/>
        </w:rPr>
        <w:t>. למשתתפים תהיה זו</w:t>
      </w:r>
      <w:r w:rsidRPr="00AF3C97">
        <w:rPr>
          <w:rFonts w:asciiTheme="minorBidi" w:hAnsiTheme="minorBidi" w:cs="David" w:hint="cs"/>
          <w:rtl/>
        </w:rPr>
        <w:t xml:space="preserve"> גם</w:t>
      </w:r>
      <w:r w:rsidRPr="00AF3C97">
        <w:rPr>
          <w:rFonts w:asciiTheme="minorBidi" w:hAnsiTheme="minorBidi" w:cs="David"/>
          <w:rtl/>
        </w:rPr>
        <w:t xml:space="preserve"> חוויה ייחודית לפגוש 300 סטודנטים בולטים מחמש יבשות ע"פ הגלובוס</w:t>
      </w:r>
      <w:r w:rsidRPr="00AF3C97">
        <w:rPr>
          <w:rFonts w:asciiTheme="minorBidi" w:hAnsiTheme="minorBidi" w:cs="David" w:hint="cs"/>
          <w:rtl/>
        </w:rPr>
        <w:t xml:space="preserve"> שייבחרו בקפידה</w:t>
      </w:r>
      <w:r w:rsidRPr="00AF3C97">
        <w:rPr>
          <w:rFonts w:asciiTheme="minorBidi" w:hAnsiTheme="minorBidi" w:cs="David"/>
          <w:rtl/>
        </w:rPr>
        <w:t>, ביניהם, קרוב לוודאי, הדור הבא של החוקרים המובילים.</w:t>
      </w:r>
      <w:r w:rsidRPr="00AF3C97">
        <w:rPr>
          <w:rFonts w:asciiTheme="minorBidi" w:hAnsiTheme="minorBidi" w:cs="David" w:hint="cs"/>
          <w:rtl/>
        </w:rPr>
        <w:t xml:space="preserve"> הכנס יכלול תכנים מדעיים ברמה הגבוהה ביותר וכן מנות גדושות של חוויה ישראלית מגוונת הכוללת סיורים מקצועיים בעקבות המדע, הטכנולוגיה והחדשנות הישראלית מחד וכן מפגש בלתי אמצעי עם ישראל העתיקה ומורשתה ההיסטורית ועם תרבותה המודרנית המגוונת ושוקקת החיים מאידך.</w:t>
      </w:r>
    </w:p>
    <w:p w:rsidR="00CC03C2" w:rsidRPr="00CC03C2" w:rsidRDefault="00CC03C2" w:rsidP="004E5E1A">
      <w:pPr>
        <w:spacing w:line="360" w:lineRule="auto"/>
        <w:jc w:val="both"/>
        <w:rPr>
          <w:rFonts w:asciiTheme="minorBidi" w:hAnsiTheme="minorBidi" w:cs="David"/>
          <w:b/>
          <w:bCs/>
          <w:rtl/>
        </w:rPr>
      </w:pPr>
      <w:r w:rsidRPr="00CC03C2">
        <w:rPr>
          <w:rFonts w:asciiTheme="minorBidi" w:hAnsiTheme="minorBidi" w:cs="David" w:hint="cs"/>
          <w:rtl/>
        </w:rPr>
        <w:t xml:space="preserve">ועדת המכרזים מתבקשת לאשר התקשרות עם חברת קומטק שמארגנת את כינוס הנובליסטים </w:t>
      </w:r>
      <w:r>
        <w:rPr>
          <w:rFonts w:asciiTheme="minorBidi" w:hAnsiTheme="minorBidi" w:cs="David" w:hint="cs"/>
          <w:rtl/>
        </w:rPr>
        <w:t>בתל אביב</w:t>
      </w:r>
      <w:r w:rsidRPr="00CC03C2">
        <w:rPr>
          <w:rFonts w:asciiTheme="minorBidi" w:hAnsiTheme="minorBidi" w:cs="David" w:hint="cs"/>
          <w:rtl/>
        </w:rPr>
        <w:t xml:space="preserve"> והיא המממנת, המארגנת והמוציאה שלו לפועל (השקעתה בפרויקט 1.2 מיליון יורו). </w:t>
      </w:r>
      <w:r w:rsidR="004E5E1A" w:rsidRPr="004E5E1A">
        <w:rPr>
          <w:rFonts w:asciiTheme="minorBidi" w:hAnsiTheme="minorBidi" w:cs="David" w:hint="cs"/>
          <w:b/>
          <w:bCs/>
          <w:rtl/>
        </w:rPr>
        <w:t>קומטק</w:t>
      </w:r>
      <w:r w:rsidR="004E5E1A">
        <w:rPr>
          <w:rFonts w:asciiTheme="minorBidi" w:hAnsiTheme="minorBidi" w:cs="David" w:hint="cs"/>
          <w:rtl/>
        </w:rPr>
        <w:t xml:space="preserve"> היא חברה בינלאומית המתמחה בארגון כנסים ואירועים רבי משתתפים. </w:t>
      </w:r>
      <w:r>
        <w:rPr>
          <w:rFonts w:asciiTheme="minorBidi" w:hAnsiTheme="minorBidi" w:cs="David" w:hint="cs"/>
          <w:rtl/>
        </w:rPr>
        <w:t>משרד החוץ מעוניין ש</w:t>
      </w:r>
      <w:r w:rsidRPr="00CC03C2">
        <w:rPr>
          <w:rFonts w:asciiTheme="minorBidi" w:hAnsiTheme="minorBidi" w:cs="David" w:hint="cs"/>
          <w:rtl/>
        </w:rPr>
        <w:t xml:space="preserve">חברת </w:t>
      </w:r>
      <w:r w:rsidRPr="004E5E1A">
        <w:rPr>
          <w:rFonts w:asciiTheme="minorBidi" w:hAnsiTheme="minorBidi" w:cs="David" w:hint="cs"/>
          <w:b/>
          <w:bCs/>
          <w:rtl/>
        </w:rPr>
        <w:t>קומטק</w:t>
      </w:r>
      <w:r w:rsidRPr="00CC03C2">
        <w:rPr>
          <w:rFonts w:asciiTheme="minorBidi" w:hAnsiTheme="minorBidi" w:cs="David" w:hint="cs"/>
          <w:rtl/>
        </w:rPr>
        <w:t xml:space="preserve"> תארגן ותפיק את כנס המדע העולמי </w:t>
      </w:r>
      <w:r>
        <w:rPr>
          <w:rFonts w:asciiTheme="minorBidi" w:hAnsiTheme="minorBidi" w:cs="David" w:hint="cs"/>
          <w:rtl/>
        </w:rPr>
        <w:t xml:space="preserve">בירושלים, </w:t>
      </w:r>
      <w:r w:rsidRPr="00CC03C2">
        <w:rPr>
          <w:rFonts w:asciiTheme="minorBidi" w:hAnsiTheme="minorBidi" w:cs="David" w:hint="cs"/>
          <w:rtl/>
        </w:rPr>
        <w:t>בשיתוף פעולה עם האוניברסיטה העברית.</w:t>
      </w:r>
    </w:p>
    <w:p w:rsidR="002E2BF8" w:rsidRPr="00AF3C97" w:rsidRDefault="002E2BF8" w:rsidP="00CC03C2">
      <w:pPr>
        <w:jc w:val="both"/>
        <w:rPr>
          <w:rFonts w:asciiTheme="minorBidi" w:hAnsiTheme="minorBidi" w:cs="David"/>
          <w:rtl/>
        </w:rPr>
      </w:pPr>
      <w:r w:rsidRPr="00AF3C97">
        <w:rPr>
          <w:rFonts w:asciiTheme="minorBidi" w:hAnsiTheme="minorBidi" w:cs="David" w:hint="cs"/>
          <w:b/>
          <w:bCs/>
          <w:rtl/>
        </w:rPr>
        <w:t>תקציב הפרויקט</w:t>
      </w:r>
      <w:r w:rsidR="00AF3C97" w:rsidRPr="00AF3C97">
        <w:rPr>
          <w:rFonts w:asciiTheme="minorBidi" w:hAnsiTheme="minorBidi" w:cs="David" w:hint="cs"/>
          <w:b/>
          <w:bCs/>
          <w:rtl/>
        </w:rPr>
        <w:t xml:space="preserve"> יעמוד על סך </w:t>
      </w:r>
      <w:r w:rsidRPr="00AF3C97">
        <w:rPr>
          <w:rFonts w:asciiTheme="minorBidi" w:hAnsiTheme="minorBidi" w:cs="David" w:hint="cs"/>
          <w:b/>
          <w:bCs/>
          <w:rtl/>
        </w:rPr>
        <w:t>4.8 מיליון ₪</w:t>
      </w:r>
      <w:r w:rsidR="00AF3C97" w:rsidRPr="00AF3C97">
        <w:rPr>
          <w:rFonts w:asciiTheme="minorBidi" w:hAnsiTheme="minorBidi" w:cs="David" w:hint="cs"/>
          <w:b/>
          <w:bCs/>
          <w:rtl/>
        </w:rPr>
        <w:t xml:space="preserve">. </w:t>
      </w:r>
      <w:r w:rsidRPr="00AF3C97">
        <w:rPr>
          <w:rFonts w:asciiTheme="minorBidi" w:hAnsiTheme="minorBidi" w:cs="David" w:hint="cs"/>
          <w:b/>
          <w:bCs/>
          <w:rtl/>
        </w:rPr>
        <w:t>השותפים למימון יעמידו את התקציבים בחלוקה הבאה</w:t>
      </w:r>
      <w:r w:rsidRPr="00AF3C97">
        <w:rPr>
          <w:rFonts w:asciiTheme="minorBidi" w:hAnsiTheme="minorBidi" w:cs="David" w:hint="cs"/>
          <w:rtl/>
        </w:rPr>
        <w:t>:</w:t>
      </w:r>
    </w:p>
    <w:p w:rsidR="002E2BF8" w:rsidRPr="00AF3C97" w:rsidRDefault="002E2BF8" w:rsidP="00AF3C97">
      <w:pPr>
        <w:pStyle w:val="a9"/>
        <w:numPr>
          <w:ilvl w:val="0"/>
          <w:numId w:val="44"/>
        </w:numPr>
        <w:spacing w:after="120"/>
        <w:jc w:val="both"/>
        <w:rPr>
          <w:rFonts w:asciiTheme="minorBidi" w:hAnsiTheme="minorBidi"/>
          <w:rtl/>
        </w:rPr>
      </w:pPr>
      <w:r w:rsidRPr="00AF3C97">
        <w:rPr>
          <w:rFonts w:asciiTheme="minorBidi" w:hAnsiTheme="minorBidi" w:hint="cs"/>
          <w:b/>
          <w:bCs/>
          <w:rtl/>
        </w:rPr>
        <w:t>משרד החוץ</w:t>
      </w:r>
      <w:r w:rsidRPr="00AF3C97">
        <w:rPr>
          <w:rFonts w:asciiTheme="minorBidi" w:hAnsiTheme="minorBidi" w:hint="cs"/>
          <w:rtl/>
        </w:rPr>
        <w:t xml:space="preserve"> </w:t>
      </w:r>
      <w:r w:rsidRPr="00AF3C97">
        <w:rPr>
          <w:rFonts w:asciiTheme="minorBidi" w:hAnsiTheme="minorBidi"/>
          <w:rtl/>
        </w:rPr>
        <w:t>–</w:t>
      </w:r>
      <w:r w:rsidRPr="00AF3C97">
        <w:rPr>
          <w:rFonts w:asciiTheme="minorBidi" w:hAnsiTheme="minorBidi" w:hint="cs"/>
          <w:rtl/>
        </w:rPr>
        <w:t xml:space="preserve"> 3.9 מיליון ₪ (במידה ומשרדים נוספים יביעו בהמשך נכונות להשתתף במימון, יקוזז בהתאמה סכום ההשתתפות של משרד החוץ)</w:t>
      </w:r>
    </w:p>
    <w:p w:rsidR="002E2BF8" w:rsidRPr="00AF3C97" w:rsidRDefault="002E2BF8" w:rsidP="00AF3C97">
      <w:pPr>
        <w:pStyle w:val="a9"/>
        <w:numPr>
          <w:ilvl w:val="0"/>
          <w:numId w:val="44"/>
        </w:numPr>
        <w:spacing w:after="120"/>
        <w:jc w:val="both"/>
        <w:rPr>
          <w:rFonts w:asciiTheme="minorBidi" w:hAnsiTheme="minorBidi"/>
          <w:rtl/>
        </w:rPr>
      </w:pPr>
      <w:r w:rsidRPr="00AF3C97">
        <w:rPr>
          <w:rFonts w:asciiTheme="minorBidi" w:hAnsiTheme="minorBidi" w:hint="cs"/>
          <w:b/>
          <w:bCs/>
          <w:rtl/>
        </w:rPr>
        <w:t>משרד המדע</w:t>
      </w:r>
      <w:r w:rsidRPr="00AF3C97">
        <w:rPr>
          <w:rFonts w:asciiTheme="minorBidi" w:hAnsiTheme="minorBidi" w:hint="cs"/>
          <w:rtl/>
        </w:rPr>
        <w:t xml:space="preserve"> </w:t>
      </w:r>
      <w:r w:rsidRPr="00AF3C97">
        <w:rPr>
          <w:rFonts w:asciiTheme="minorBidi" w:hAnsiTheme="minorBidi"/>
          <w:rtl/>
        </w:rPr>
        <w:t>–</w:t>
      </w:r>
      <w:r w:rsidRPr="00AF3C97">
        <w:rPr>
          <w:rFonts w:asciiTheme="minorBidi" w:hAnsiTheme="minorBidi" w:hint="cs"/>
          <w:rtl/>
        </w:rPr>
        <w:t xml:space="preserve"> 500 אלף ₪ </w:t>
      </w:r>
    </w:p>
    <w:p w:rsidR="002E2BF8" w:rsidRPr="00AF3C97" w:rsidRDefault="002E2BF8" w:rsidP="00AF3C97">
      <w:pPr>
        <w:pStyle w:val="a9"/>
        <w:numPr>
          <w:ilvl w:val="0"/>
          <w:numId w:val="44"/>
        </w:numPr>
        <w:spacing w:after="120"/>
        <w:jc w:val="both"/>
        <w:rPr>
          <w:rFonts w:asciiTheme="minorBidi" w:hAnsiTheme="minorBidi"/>
          <w:rtl/>
        </w:rPr>
      </w:pPr>
      <w:r w:rsidRPr="00AF3C97">
        <w:rPr>
          <w:rFonts w:asciiTheme="minorBidi" w:hAnsiTheme="minorBidi" w:hint="cs"/>
          <w:b/>
          <w:bCs/>
          <w:rtl/>
        </w:rPr>
        <w:t>משרד רוה"מ</w:t>
      </w:r>
      <w:r w:rsidRPr="00AF3C97">
        <w:rPr>
          <w:rFonts w:asciiTheme="minorBidi" w:hAnsiTheme="minorBidi" w:hint="cs"/>
          <w:rtl/>
        </w:rPr>
        <w:t xml:space="preserve"> </w:t>
      </w:r>
      <w:r w:rsidRPr="00AF3C97">
        <w:rPr>
          <w:rFonts w:asciiTheme="minorBidi" w:hAnsiTheme="minorBidi"/>
          <w:rtl/>
        </w:rPr>
        <w:t>–</w:t>
      </w:r>
      <w:r w:rsidRPr="00AF3C97">
        <w:rPr>
          <w:rFonts w:asciiTheme="minorBidi" w:hAnsiTheme="minorBidi" w:hint="cs"/>
          <w:rtl/>
        </w:rPr>
        <w:t xml:space="preserve"> 400 אלף ₪ </w:t>
      </w:r>
    </w:p>
    <w:p w:rsidR="006842EC" w:rsidRPr="00AF3C97" w:rsidRDefault="00AF3C97" w:rsidP="00AF3C97">
      <w:pPr>
        <w:spacing w:after="120"/>
        <w:jc w:val="both"/>
        <w:rPr>
          <w:rFonts w:asciiTheme="minorBidi" w:hAnsiTheme="minorBidi" w:cs="David"/>
          <w:b/>
          <w:bCs/>
          <w:u w:val="single"/>
          <w:rtl/>
        </w:rPr>
      </w:pPr>
      <w:r>
        <w:rPr>
          <w:rFonts w:asciiTheme="minorBidi" w:hAnsiTheme="minorBidi" w:cs="David" w:hint="cs"/>
          <w:b/>
          <w:bCs/>
          <w:u w:val="single"/>
          <w:rtl/>
        </w:rPr>
        <w:t xml:space="preserve">מתוך תקציב של 4.8 מיליון ₪, סכום של </w:t>
      </w:r>
      <w:r w:rsidR="006842EC" w:rsidRPr="00AF3C97">
        <w:rPr>
          <w:rFonts w:asciiTheme="minorBidi" w:hAnsiTheme="minorBidi" w:cs="David" w:hint="cs"/>
          <w:b/>
          <w:bCs/>
          <w:u w:val="single"/>
          <w:rtl/>
        </w:rPr>
        <w:t>2,748,864 ₪</w:t>
      </w:r>
      <w:r>
        <w:rPr>
          <w:rFonts w:asciiTheme="minorBidi" w:hAnsiTheme="minorBidi" w:cs="David" w:hint="cs"/>
          <w:b/>
          <w:bCs/>
          <w:u w:val="single"/>
          <w:rtl/>
        </w:rPr>
        <w:t xml:space="preserve"> </w:t>
      </w:r>
      <w:r w:rsidR="00D5387A">
        <w:rPr>
          <w:rFonts w:asciiTheme="minorBidi" w:hAnsiTheme="minorBidi" w:cs="David" w:hint="cs"/>
          <w:b/>
          <w:bCs/>
          <w:u w:val="single"/>
          <w:rtl/>
        </w:rPr>
        <w:t xml:space="preserve">(כולל מע"מ) </w:t>
      </w:r>
      <w:r>
        <w:rPr>
          <w:rFonts w:asciiTheme="minorBidi" w:hAnsiTheme="minorBidi" w:cs="David" w:hint="cs"/>
          <w:b/>
          <w:bCs/>
          <w:u w:val="single"/>
          <w:rtl/>
        </w:rPr>
        <w:t>מיועד להתקשרות עם חברת קומטק.</w:t>
      </w:r>
      <w:r w:rsidR="00D5387A">
        <w:rPr>
          <w:rFonts w:asciiTheme="minorBidi" w:hAnsiTheme="minorBidi" w:cs="David" w:hint="cs"/>
          <w:b/>
          <w:bCs/>
          <w:u w:val="single"/>
          <w:rtl/>
        </w:rPr>
        <w:t xml:space="preserve"> סכום זה הוא בגדר הערכה כללית בלבד.</w:t>
      </w:r>
    </w:p>
    <w:p w:rsidR="006842EC" w:rsidRPr="00AF3C97" w:rsidRDefault="006842EC" w:rsidP="00CC03C2">
      <w:pPr>
        <w:snapToGrid w:val="0"/>
        <w:spacing w:before="120" w:line="360" w:lineRule="auto"/>
        <w:jc w:val="both"/>
        <w:rPr>
          <w:rFonts w:asciiTheme="minorBidi" w:hAnsiTheme="minorBidi" w:cs="David"/>
          <w:rtl/>
        </w:rPr>
      </w:pPr>
      <w:r w:rsidRPr="00AF3C97">
        <w:rPr>
          <w:rFonts w:asciiTheme="minorBidi" w:hAnsiTheme="minorBidi" w:cs="David" w:hint="cs"/>
          <w:b/>
          <w:bCs/>
          <w:u w:val="single"/>
          <w:rtl/>
        </w:rPr>
        <w:t>תשלומי</w:t>
      </w:r>
      <w:r w:rsidR="00CC03C2">
        <w:rPr>
          <w:rFonts w:asciiTheme="minorBidi" w:hAnsiTheme="minorBidi" w:cs="David" w:hint="cs"/>
          <w:b/>
          <w:bCs/>
          <w:u w:val="single"/>
          <w:rtl/>
        </w:rPr>
        <w:t xml:space="preserve"> המשרד </w:t>
      </w:r>
      <w:r w:rsidR="00AF3C97">
        <w:rPr>
          <w:rFonts w:asciiTheme="minorBidi" w:hAnsiTheme="minorBidi" w:cs="David" w:hint="cs"/>
          <w:b/>
          <w:bCs/>
          <w:u w:val="single"/>
          <w:rtl/>
        </w:rPr>
        <w:t xml:space="preserve">לחברת קומטק </w:t>
      </w:r>
      <w:r w:rsidRPr="00AF3C97">
        <w:rPr>
          <w:rFonts w:asciiTheme="minorBidi" w:hAnsiTheme="minorBidi" w:cs="David" w:hint="cs"/>
          <w:b/>
          <w:bCs/>
          <w:u w:val="single"/>
          <w:rtl/>
        </w:rPr>
        <w:t>מיועדים לצורך ביצוע הפעולות הבאות</w:t>
      </w:r>
      <w:r w:rsidRPr="00AF3C97">
        <w:rPr>
          <w:rFonts w:asciiTheme="minorBidi" w:hAnsiTheme="minorBidi" w:cs="David" w:hint="cs"/>
          <w:rtl/>
        </w:rPr>
        <w:t>:</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 xml:space="preserve">טקסים ואירועים: 600,000 ₪ </w:t>
      </w:r>
    </w:p>
    <w:p w:rsidR="006842EC" w:rsidRPr="00CC03C2" w:rsidRDefault="006842EC" w:rsidP="00AF3C97">
      <w:pPr>
        <w:pStyle w:val="a9"/>
        <w:numPr>
          <w:ilvl w:val="0"/>
          <w:numId w:val="45"/>
        </w:numPr>
        <w:spacing w:after="0" w:line="240" w:lineRule="auto"/>
        <w:jc w:val="both"/>
        <w:rPr>
          <w:rFonts w:asciiTheme="minorBidi" w:hAnsiTheme="minorBidi"/>
          <w:rtl/>
        </w:rPr>
      </w:pPr>
      <w:r w:rsidRPr="00CC03C2">
        <w:rPr>
          <w:rFonts w:asciiTheme="minorBidi" w:hAnsiTheme="minorBidi" w:hint="cs"/>
          <w:rtl/>
        </w:rPr>
        <w:t>אירוע פתיחה: 500,000 ₪ (מתקציב כנס המדע העולמי/משרד החוץ)</w:t>
      </w:r>
      <w:r w:rsidR="00AF3C97" w:rsidRPr="00CC03C2">
        <w:rPr>
          <w:rFonts w:asciiTheme="minorBidi" w:hAnsiTheme="minorBidi" w:hint="cs"/>
          <w:rtl/>
        </w:rPr>
        <w:t xml:space="preserve">. </w:t>
      </w:r>
      <w:r w:rsidRPr="00CC03C2">
        <w:rPr>
          <w:rFonts w:asciiTheme="minorBidi" w:hAnsiTheme="minorBidi" w:hint="cs"/>
          <w:rtl/>
        </w:rPr>
        <w:t>אירוע הפתיחה של כנס המדע העולמי וכינוס הנובליסטים יתקיים במשותף, במטרה למקסם יחדיו את הערך וליצור תהודה תקשורתית וציבורית גדולה ככל הניתן. לפיכך חברת קומטק תחלוק ותממן את מחצית הוצאות הפקת האירוע (העלויות הקבועות יתחלקו שווה בשווה בין תקציבי שני הכנסים וההוצאות המשתנות ע"פ מספר המוזמנים/משתתפים של כל כנס).</w:t>
      </w:r>
    </w:p>
    <w:p w:rsidR="006842EC" w:rsidRPr="00CC03C2" w:rsidRDefault="006842EC" w:rsidP="00AF3C97">
      <w:pPr>
        <w:pStyle w:val="a9"/>
        <w:numPr>
          <w:ilvl w:val="0"/>
          <w:numId w:val="45"/>
        </w:numPr>
        <w:spacing w:after="0" w:line="240" w:lineRule="auto"/>
        <w:jc w:val="both"/>
        <w:rPr>
          <w:rFonts w:asciiTheme="minorBidi" w:hAnsiTheme="minorBidi"/>
        </w:rPr>
      </w:pPr>
      <w:r w:rsidRPr="00CC03C2">
        <w:rPr>
          <w:rFonts w:asciiTheme="minorBidi" w:hAnsiTheme="minorBidi" w:hint="cs"/>
          <w:rtl/>
        </w:rPr>
        <w:t xml:space="preserve">אירוע סיום: 100,000 ₪ </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כוח אדם, ניהול לוגיסטי, תפעול ומנהלות: 520,000 ₪</w:t>
      </w:r>
    </w:p>
    <w:p w:rsidR="006842EC" w:rsidRPr="00CC03C2" w:rsidRDefault="006842EC" w:rsidP="00AF3C97">
      <w:pPr>
        <w:pStyle w:val="a9"/>
        <w:numPr>
          <w:ilvl w:val="0"/>
          <w:numId w:val="45"/>
        </w:numPr>
        <w:spacing w:after="0" w:line="360" w:lineRule="auto"/>
        <w:contextualSpacing w:val="0"/>
        <w:jc w:val="both"/>
        <w:rPr>
          <w:rFonts w:asciiTheme="minorBidi" w:hAnsiTheme="minorBidi"/>
          <w:rtl/>
        </w:rPr>
      </w:pPr>
      <w:r w:rsidRPr="00CC03C2">
        <w:rPr>
          <w:rFonts w:asciiTheme="minorBidi" w:hAnsiTheme="minorBidi" w:hint="cs"/>
          <w:rtl/>
        </w:rPr>
        <w:lastRenderedPageBreak/>
        <w:t xml:space="preserve">הפקת הכנס </w:t>
      </w:r>
      <w:r w:rsidRPr="00CC03C2">
        <w:rPr>
          <w:rFonts w:asciiTheme="minorBidi" w:hAnsiTheme="minorBidi"/>
          <w:rtl/>
        </w:rPr>
        <w:t>–</w:t>
      </w:r>
      <w:r w:rsidRPr="00CC03C2">
        <w:rPr>
          <w:rFonts w:asciiTheme="minorBidi" w:hAnsiTheme="minorBidi" w:hint="cs"/>
          <w:rtl/>
        </w:rPr>
        <w:t xml:space="preserve"> 200,000 ₪ </w:t>
      </w:r>
    </w:p>
    <w:p w:rsidR="006842EC" w:rsidRPr="00CC03C2" w:rsidRDefault="006842EC" w:rsidP="00AF3C97">
      <w:pPr>
        <w:pStyle w:val="a9"/>
        <w:numPr>
          <w:ilvl w:val="0"/>
          <w:numId w:val="45"/>
        </w:numPr>
        <w:spacing w:after="0" w:line="360" w:lineRule="auto"/>
        <w:contextualSpacing w:val="0"/>
        <w:jc w:val="both"/>
        <w:rPr>
          <w:rFonts w:asciiTheme="minorBidi" w:hAnsiTheme="minorBidi"/>
          <w:rtl/>
        </w:rPr>
      </w:pPr>
      <w:r w:rsidRPr="00CC03C2">
        <w:rPr>
          <w:rFonts w:asciiTheme="minorBidi" w:hAnsiTheme="minorBidi" w:hint="cs"/>
          <w:rtl/>
        </w:rPr>
        <w:t xml:space="preserve">כוח אדם (סדרנים, דיילים, ראשי קבוצות וכו') </w:t>
      </w:r>
      <w:r w:rsidRPr="00CC03C2">
        <w:rPr>
          <w:rFonts w:asciiTheme="minorBidi" w:hAnsiTheme="minorBidi"/>
          <w:rtl/>
        </w:rPr>
        <w:t>–</w:t>
      </w:r>
      <w:r w:rsidRPr="00CC03C2">
        <w:rPr>
          <w:rFonts w:asciiTheme="minorBidi" w:hAnsiTheme="minorBidi" w:hint="cs"/>
          <w:rtl/>
        </w:rPr>
        <w:t xml:space="preserve"> 175,000 ₪ </w:t>
      </w:r>
    </w:p>
    <w:p w:rsidR="006842EC" w:rsidRPr="00CC03C2" w:rsidRDefault="006842EC" w:rsidP="00AF3C97">
      <w:pPr>
        <w:pStyle w:val="a9"/>
        <w:numPr>
          <w:ilvl w:val="0"/>
          <w:numId w:val="45"/>
        </w:numPr>
        <w:spacing w:after="0" w:line="360" w:lineRule="auto"/>
        <w:contextualSpacing w:val="0"/>
        <w:jc w:val="both"/>
        <w:rPr>
          <w:rFonts w:asciiTheme="minorBidi" w:hAnsiTheme="minorBidi"/>
        </w:rPr>
      </w:pPr>
      <w:r w:rsidRPr="00CC03C2">
        <w:rPr>
          <w:rFonts w:asciiTheme="minorBidi" w:hAnsiTheme="minorBidi" w:hint="cs"/>
          <w:rtl/>
        </w:rPr>
        <w:t xml:space="preserve">ביטחון, ניקיון ואחזקה 150,000 ₪  </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טיסות: 118,000 ₪ (לרכישת 30-40 כרטיסי טיסה למשתתפים ממדינות "מעוטות יכולת" שהשתתפותם חשובה ברמה המדינית).</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 xml:space="preserve">סיורים, נסיעות וטיולים: 190,864 ₪ </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 xml:space="preserve">צילום, תיעוד, עיצוב-מיתוג, שילוט ודפוס: 400,000 ₪ </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חשיפה תקשורתית ו-</w:t>
      </w:r>
      <w:r w:rsidRPr="00CC03C2">
        <w:rPr>
          <w:rFonts w:asciiTheme="minorBidi" w:hAnsiTheme="minorBidi"/>
        </w:rPr>
        <w:t>PR</w:t>
      </w:r>
      <w:r w:rsidRPr="00CC03C2">
        <w:rPr>
          <w:rFonts w:asciiTheme="minorBidi" w:hAnsiTheme="minorBidi" w:hint="cs"/>
          <w:rtl/>
        </w:rPr>
        <w:t xml:space="preserve"> בארץ ובעולם: 800,000 ₪ </w:t>
      </w:r>
    </w:p>
    <w:p w:rsidR="006842EC" w:rsidRPr="00AF3C97" w:rsidRDefault="006842EC" w:rsidP="00AF3C97">
      <w:pPr>
        <w:pStyle w:val="a9"/>
        <w:numPr>
          <w:ilvl w:val="0"/>
          <w:numId w:val="45"/>
        </w:numPr>
        <w:spacing w:line="360" w:lineRule="auto"/>
        <w:jc w:val="both"/>
        <w:rPr>
          <w:rFonts w:asciiTheme="minorBidi" w:hAnsiTheme="minorBidi"/>
          <w:rtl/>
        </w:rPr>
      </w:pPr>
      <w:r w:rsidRPr="00AF3C97">
        <w:rPr>
          <w:rFonts w:asciiTheme="minorBidi" w:hAnsiTheme="minorBidi" w:hint="cs"/>
          <w:rtl/>
        </w:rPr>
        <w:t>הזמנה ואירוח צוותי טלוויזי</w:t>
      </w:r>
      <w:r w:rsidRPr="00AF3C97">
        <w:rPr>
          <w:rFonts w:asciiTheme="minorBidi" w:hAnsiTheme="minorBidi"/>
          <w:rtl/>
        </w:rPr>
        <w:t>ה</w:t>
      </w:r>
      <w:r w:rsidRPr="00AF3C97">
        <w:rPr>
          <w:rFonts w:asciiTheme="minorBidi" w:hAnsiTheme="minorBidi" w:hint="cs"/>
          <w:rtl/>
        </w:rPr>
        <w:t xml:space="preserve">, עיתונאים ובלוגרים מובילים מרחבי העולם על מנת לדווח בהרחבה על הכנס </w:t>
      </w:r>
      <w:r w:rsidRPr="00AF3C97">
        <w:rPr>
          <w:rFonts w:asciiTheme="minorBidi" w:hAnsiTheme="minorBidi"/>
          <w:rtl/>
        </w:rPr>
        <w:t>–</w:t>
      </w:r>
      <w:r w:rsidRPr="00AF3C97">
        <w:rPr>
          <w:rFonts w:asciiTheme="minorBidi" w:hAnsiTheme="minorBidi" w:hint="cs"/>
          <w:rtl/>
        </w:rPr>
        <w:t xml:space="preserve"> 340,000 ₪ (טיסות, מלונות, רכבים, ארוחות, הוצאות הפקה ותכנון וליווי הצילומים על ידי חברת הפקה)</w:t>
      </w:r>
    </w:p>
    <w:p w:rsidR="006842EC" w:rsidRPr="00AF3C97" w:rsidRDefault="006842EC" w:rsidP="00AF3C97">
      <w:pPr>
        <w:pStyle w:val="a9"/>
        <w:numPr>
          <w:ilvl w:val="0"/>
          <w:numId w:val="45"/>
        </w:numPr>
        <w:spacing w:line="360" w:lineRule="auto"/>
        <w:jc w:val="both"/>
        <w:rPr>
          <w:rFonts w:asciiTheme="minorBidi" w:hAnsiTheme="minorBidi"/>
          <w:rtl/>
        </w:rPr>
      </w:pPr>
      <w:r w:rsidRPr="00AF3C97">
        <w:rPr>
          <w:rFonts w:asciiTheme="minorBidi" w:hAnsiTheme="minorBidi" w:hint="cs"/>
          <w:rtl/>
        </w:rPr>
        <w:t xml:space="preserve">קמפיין עולמי ברשתות החברתיות לחשיפת הכנס </w:t>
      </w:r>
      <w:r w:rsidRPr="00AF3C97">
        <w:rPr>
          <w:rFonts w:asciiTheme="minorBidi" w:hAnsiTheme="minorBidi"/>
          <w:rtl/>
        </w:rPr>
        <w:t>–</w:t>
      </w:r>
      <w:r w:rsidRPr="00AF3C97">
        <w:rPr>
          <w:rFonts w:asciiTheme="minorBidi" w:hAnsiTheme="minorBidi" w:hint="cs"/>
          <w:rtl/>
        </w:rPr>
        <w:t xml:space="preserve"> 200,000 ₪ </w:t>
      </w:r>
    </w:p>
    <w:p w:rsidR="006842EC" w:rsidRPr="00AF3C97" w:rsidRDefault="006842EC" w:rsidP="00AF3C97">
      <w:pPr>
        <w:pStyle w:val="a9"/>
        <w:numPr>
          <w:ilvl w:val="0"/>
          <w:numId w:val="45"/>
        </w:numPr>
        <w:spacing w:line="360" w:lineRule="auto"/>
        <w:jc w:val="both"/>
        <w:rPr>
          <w:rFonts w:asciiTheme="minorBidi" w:hAnsiTheme="minorBidi"/>
          <w:rtl/>
        </w:rPr>
      </w:pPr>
      <w:r w:rsidRPr="00AF3C97">
        <w:rPr>
          <w:rFonts w:asciiTheme="minorBidi" w:hAnsiTheme="minorBidi" w:hint="cs"/>
          <w:rtl/>
        </w:rPr>
        <w:t xml:space="preserve">בניית אתר אינטרנט </w:t>
      </w:r>
      <w:r w:rsidRPr="00AF3C97">
        <w:rPr>
          <w:rFonts w:asciiTheme="minorBidi" w:hAnsiTheme="minorBidi"/>
          <w:rtl/>
        </w:rPr>
        <w:t>–</w:t>
      </w:r>
      <w:r w:rsidRPr="00AF3C97">
        <w:rPr>
          <w:rFonts w:asciiTheme="minorBidi" w:hAnsiTheme="minorBidi" w:hint="cs"/>
          <w:rtl/>
        </w:rPr>
        <w:t xml:space="preserve"> 60,000 ₪ </w:t>
      </w:r>
    </w:p>
    <w:p w:rsidR="006842EC" w:rsidRPr="00AF3C97" w:rsidRDefault="006842EC" w:rsidP="00AF3C97">
      <w:pPr>
        <w:pStyle w:val="a9"/>
        <w:numPr>
          <w:ilvl w:val="0"/>
          <w:numId w:val="45"/>
        </w:numPr>
        <w:spacing w:line="360" w:lineRule="auto"/>
        <w:jc w:val="both"/>
        <w:rPr>
          <w:rFonts w:asciiTheme="minorBidi" w:hAnsiTheme="minorBidi"/>
        </w:rPr>
      </w:pPr>
      <w:r w:rsidRPr="00AF3C97">
        <w:rPr>
          <w:rFonts w:asciiTheme="minorBidi" w:hAnsiTheme="minorBidi" w:hint="cs"/>
          <w:rtl/>
        </w:rPr>
        <w:t xml:space="preserve">הפקת חומרים פרסומיים-שיווקיים וסרטונים לקידום הכנס בתקשורת העולמית </w:t>
      </w:r>
      <w:r w:rsidRPr="00AF3C97">
        <w:rPr>
          <w:rFonts w:asciiTheme="minorBidi" w:hAnsiTheme="minorBidi"/>
          <w:rtl/>
        </w:rPr>
        <w:t>–</w:t>
      </w:r>
      <w:r w:rsidRPr="00AF3C97">
        <w:rPr>
          <w:rFonts w:asciiTheme="minorBidi" w:hAnsiTheme="minorBidi" w:hint="cs"/>
          <w:rtl/>
        </w:rPr>
        <w:t xml:space="preserve"> 200,000 ₪ </w:t>
      </w:r>
    </w:p>
    <w:p w:rsidR="006842EC" w:rsidRPr="00CC03C2" w:rsidRDefault="006842EC" w:rsidP="00AF3C97">
      <w:pPr>
        <w:pStyle w:val="a9"/>
        <w:numPr>
          <w:ilvl w:val="0"/>
          <w:numId w:val="45"/>
        </w:numPr>
        <w:spacing w:line="360" w:lineRule="auto"/>
        <w:jc w:val="both"/>
        <w:rPr>
          <w:rFonts w:asciiTheme="minorBidi" w:hAnsiTheme="minorBidi"/>
        </w:rPr>
      </w:pPr>
      <w:r w:rsidRPr="00CC03C2">
        <w:rPr>
          <w:rFonts w:asciiTheme="minorBidi" w:hAnsiTheme="minorBidi" w:hint="cs"/>
          <w:rtl/>
        </w:rPr>
        <w:t xml:space="preserve">שונות: 120,000 ₪ </w:t>
      </w:r>
    </w:p>
    <w:p w:rsidR="006842EC" w:rsidRPr="00CC03C2" w:rsidRDefault="006842EC" w:rsidP="00AF3C97">
      <w:pPr>
        <w:pStyle w:val="a9"/>
        <w:numPr>
          <w:ilvl w:val="0"/>
          <w:numId w:val="45"/>
        </w:numPr>
        <w:spacing w:line="360" w:lineRule="auto"/>
        <w:jc w:val="both"/>
        <w:rPr>
          <w:rFonts w:asciiTheme="minorBidi" w:hAnsiTheme="minorBidi"/>
          <w:b/>
          <w:bCs/>
          <w:rtl/>
        </w:rPr>
      </w:pPr>
      <w:r w:rsidRPr="00CC03C2">
        <w:rPr>
          <w:rFonts w:asciiTheme="minorBidi" w:hAnsiTheme="minorBidi" w:hint="cs"/>
          <w:b/>
          <w:bCs/>
          <w:rtl/>
        </w:rPr>
        <w:t>סה"כ</w:t>
      </w:r>
      <w:r w:rsidR="00AF3C97" w:rsidRPr="00CC03C2">
        <w:rPr>
          <w:rFonts w:asciiTheme="minorBidi" w:hAnsiTheme="minorBidi" w:hint="cs"/>
          <w:b/>
          <w:bCs/>
          <w:rtl/>
        </w:rPr>
        <w:t xml:space="preserve"> תשלומים שמשרד החוץ ישלם לחברת קומטק</w:t>
      </w:r>
      <w:r w:rsidRPr="00CC03C2">
        <w:rPr>
          <w:rFonts w:asciiTheme="minorBidi" w:hAnsiTheme="minorBidi" w:hint="cs"/>
          <w:b/>
          <w:bCs/>
          <w:rtl/>
        </w:rPr>
        <w:t>: 2,748,864 ₪</w:t>
      </w:r>
      <w:r w:rsidR="00D5387A">
        <w:rPr>
          <w:rFonts w:asciiTheme="minorBidi" w:hAnsiTheme="minorBidi" w:hint="cs"/>
          <w:b/>
          <w:bCs/>
          <w:rtl/>
        </w:rPr>
        <w:t xml:space="preserve"> (כולל מע"מ).</w:t>
      </w:r>
      <w:r w:rsidRPr="00CC03C2">
        <w:rPr>
          <w:rFonts w:asciiTheme="minorBidi" w:hAnsiTheme="minorBidi" w:hint="cs"/>
          <w:b/>
          <w:bCs/>
          <w:rtl/>
        </w:rPr>
        <w:t xml:space="preserve"> </w:t>
      </w:r>
      <w:r w:rsidR="00D5387A">
        <w:rPr>
          <w:rFonts w:asciiTheme="minorBidi" w:hAnsiTheme="minorBidi" w:hint="cs"/>
          <w:b/>
          <w:bCs/>
          <w:rtl/>
        </w:rPr>
        <w:t>סכום זה הוא בגדר הערכה כללית בלבד.</w:t>
      </w:r>
    </w:p>
    <w:p w:rsidR="002E2BF8" w:rsidRPr="00AF3C97" w:rsidRDefault="00E146D4" w:rsidP="00CC03C2">
      <w:pPr>
        <w:spacing w:line="360" w:lineRule="auto"/>
        <w:jc w:val="both"/>
        <w:rPr>
          <w:rFonts w:asciiTheme="minorBidi" w:hAnsiTheme="minorBidi" w:cs="David"/>
          <w:b/>
          <w:bCs/>
          <w:u w:val="single"/>
        </w:rPr>
      </w:pPr>
      <w:r w:rsidRPr="00AF3C97">
        <w:rPr>
          <w:rFonts w:asciiTheme="minorBidi" w:hAnsiTheme="minorBidi" w:cs="David" w:hint="cs"/>
          <w:b/>
          <w:bCs/>
          <w:rtl/>
        </w:rPr>
        <w:t xml:space="preserve">במקביל </w:t>
      </w:r>
      <w:r w:rsidR="00AF3C97" w:rsidRPr="00AF3C97">
        <w:rPr>
          <w:rFonts w:asciiTheme="minorBidi" w:hAnsiTheme="minorBidi" w:cs="David" w:hint="cs"/>
          <w:b/>
          <w:bCs/>
          <w:rtl/>
        </w:rPr>
        <w:t xml:space="preserve">המשרד יערוך </w:t>
      </w:r>
      <w:r w:rsidRPr="00AF3C97">
        <w:rPr>
          <w:rFonts w:asciiTheme="minorBidi" w:hAnsiTheme="minorBidi" w:cs="David" w:hint="cs"/>
          <w:b/>
          <w:bCs/>
          <w:rtl/>
        </w:rPr>
        <w:t>התקשרות נפרדת</w:t>
      </w:r>
      <w:r w:rsidR="00F05570" w:rsidRPr="00AF3C97">
        <w:rPr>
          <w:rFonts w:asciiTheme="minorBidi" w:hAnsiTheme="minorBidi" w:cs="David" w:hint="cs"/>
          <w:b/>
          <w:bCs/>
          <w:rtl/>
        </w:rPr>
        <w:t xml:space="preserve"> </w:t>
      </w:r>
      <w:r w:rsidR="00AF3C97">
        <w:rPr>
          <w:rFonts w:asciiTheme="minorBidi" w:hAnsiTheme="minorBidi" w:cs="David" w:hint="cs"/>
          <w:b/>
          <w:bCs/>
          <w:rtl/>
        </w:rPr>
        <w:t xml:space="preserve">גם </w:t>
      </w:r>
      <w:r w:rsidR="00F05570" w:rsidRPr="00AF3C97">
        <w:rPr>
          <w:rFonts w:asciiTheme="minorBidi" w:hAnsiTheme="minorBidi" w:cs="David" w:hint="cs"/>
          <w:b/>
          <w:bCs/>
          <w:rtl/>
        </w:rPr>
        <w:t xml:space="preserve">מול </w:t>
      </w:r>
      <w:r w:rsidR="006842EC" w:rsidRPr="00AF3C97">
        <w:rPr>
          <w:rFonts w:asciiTheme="minorBidi" w:hAnsiTheme="minorBidi" w:cs="David" w:hint="cs"/>
          <w:b/>
          <w:bCs/>
          <w:rtl/>
        </w:rPr>
        <w:t>האוניברסיטה העברית</w:t>
      </w:r>
      <w:r w:rsidR="00F05570" w:rsidRPr="00AF3C97">
        <w:rPr>
          <w:rFonts w:asciiTheme="minorBidi" w:hAnsiTheme="minorBidi" w:cs="David" w:hint="cs"/>
          <w:b/>
          <w:bCs/>
          <w:rtl/>
        </w:rPr>
        <w:t xml:space="preserve"> בהיקף 2,</w:t>
      </w:r>
      <w:r w:rsidR="006842EC" w:rsidRPr="00AF3C97">
        <w:rPr>
          <w:rFonts w:asciiTheme="minorBidi" w:hAnsiTheme="minorBidi" w:cs="David" w:hint="cs"/>
          <w:b/>
          <w:bCs/>
          <w:rtl/>
        </w:rPr>
        <w:t>051</w:t>
      </w:r>
      <w:r w:rsidR="00F05570" w:rsidRPr="00AF3C97">
        <w:rPr>
          <w:rFonts w:asciiTheme="minorBidi" w:hAnsiTheme="minorBidi" w:cs="David" w:hint="cs"/>
          <w:b/>
          <w:bCs/>
          <w:rtl/>
        </w:rPr>
        <w:t>,</w:t>
      </w:r>
      <w:r w:rsidR="006842EC" w:rsidRPr="00AF3C97">
        <w:rPr>
          <w:rFonts w:asciiTheme="minorBidi" w:hAnsiTheme="minorBidi" w:cs="David" w:hint="cs"/>
          <w:b/>
          <w:bCs/>
          <w:rtl/>
        </w:rPr>
        <w:t>086</w:t>
      </w:r>
      <w:r w:rsidR="00F05570" w:rsidRPr="00AF3C97">
        <w:rPr>
          <w:rFonts w:asciiTheme="minorBidi" w:hAnsiTheme="minorBidi" w:cs="David" w:hint="cs"/>
          <w:b/>
          <w:bCs/>
          <w:rtl/>
        </w:rPr>
        <w:t xml:space="preserve"> ₪ </w:t>
      </w:r>
      <w:r w:rsidR="00F05570" w:rsidRPr="00CC03C2">
        <w:rPr>
          <w:rFonts w:asciiTheme="minorBidi" w:hAnsiTheme="minorBidi" w:cs="David" w:hint="cs"/>
          <w:b/>
          <w:bCs/>
          <w:rtl/>
        </w:rPr>
        <w:t xml:space="preserve">כולל מע"מ שתבצע את יתר המטלות בפרויקט זה (מצורף פרוטוקול נפרד). </w:t>
      </w:r>
      <w:r w:rsidR="002E2BF8" w:rsidRPr="00CC03C2">
        <w:rPr>
          <w:rFonts w:asciiTheme="minorBidi" w:hAnsiTheme="minorBidi" w:cs="David" w:hint="cs"/>
          <w:b/>
          <w:bCs/>
          <w:rtl/>
        </w:rPr>
        <w:t>להלן הנימוקים</w:t>
      </w:r>
      <w:r w:rsidR="002E2BF8" w:rsidRPr="00AF3C97">
        <w:rPr>
          <w:rFonts w:asciiTheme="minorBidi" w:hAnsiTheme="minorBidi" w:cs="David" w:hint="cs"/>
          <w:b/>
          <w:bCs/>
          <w:u w:val="single"/>
          <w:rtl/>
        </w:rPr>
        <w:t xml:space="preserve"> להיות </w:t>
      </w:r>
      <w:r w:rsidR="006842EC" w:rsidRPr="00AF3C97">
        <w:rPr>
          <w:rFonts w:asciiTheme="minorBidi" w:hAnsiTheme="minorBidi" w:cs="David" w:hint="cs"/>
          <w:b/>
          <w:bCs/>
          <w:u w:val="single"/>
          <w:rtl/>
        </w:rPr>
        <w:t>חברת קומטק</w:t>
      </w:r>
      <w:r w:rsidR="002E2BF8" w:rsidRPr="00AF3C97">
        <w:rPr>
          <w:rFonts w:asciiTheme="minorBidi" w:hAnsiTheme="minorBidi" w:cs="David" w:hint="cs"/>
          <w:b/>
          <w:bCs/>
          <w:u w:val="single"/>
          <w:rtl/>
        </w:rPr>
        <w:t xml:space="preserve"> ספק יחיד לקיום הפרויקט</w:t>
      </w:r>
      <w:r w:rsidR="002E2BF8" w:rsidRPr="00AF3C97">
        <w:rPr>
          <w:rFonts w:asciiTheme="minorBidi" w:hAnsiTheme="minorBidi" w:cs="David" w:hint="cs"/>
          <w:b/>
          <w:bCs/>
          <w:rtl/>
        </w:rPr>
        <w:t>:</w:t>
      </w:r>
    </w:p>
    <w:p w:rsidR="006842EC" w:rsidRPr="00AF3C97" w:rsidRDefault="006842EC" w:rsidP="00AF3C97">
      <w:pPr>
        <w:pStyle w:val="a9"/>
        <w:numPr>
          <w:ilvl w:val="0"/>
          <w:numId w:val="46"/>
        </w:numPr>
        <w:spacing w:before="0" w:after="0" w:line="360" w:lineRule="auto"/>
        <w:jc w:val="both"/>
        <w:rPr>
          <w:rFonts w:asciiTheme="minorBidi" w:hAnsiTheme="minorBidi"/>
        </w:rPr>
      </w:pPr>
      <w:r w:rsidRPr="00AF3C97">
        <w:rPr>
          <w:rFonts w:asciiTheme="minorBidi" w:hAnsiTheme="minorBidi" w:hint="cs"/>
          <w:rtl/>
        </w:rPr>
        <w:t>פרויקט כנס המדע העולמי קשור קשר הדוק וישיר לפרויקט כינוס הנובליסטים, מיוזמתו של חתן פרס נובל הפרופ' רוג'ר קורנברג וחברת קומטק.</w:t>
      </w:r>
    </w:p>
    <w:p w:rsidR="006842EC" w:rsidRPr="00AF3C97" w:rsidRDefault="006842EC" w:rsidP="00AF3C97">
      <w:pPr>
        <w:pStyle w:val="a9"/>
        <w:numPr>
          <w:ilvl w:val="0"/>
          <w:numId w:val="46"/>
        </w:numPr>
        <w:spacing w:before="0" w:after="0" w:line="360" w:lineRule="auto"/>
        <w:jc w:val="both"/>
        <w:rPr>
          <w:rFonts w:asciiTheme="minorBidi" w:hAnsiTheme="minorBidi"/>
        </w:rPr>
      </w:pPr>
      <w:r w:rsidRPr="00AF3C97">
        <w:rPr>
          <w:rFonts w:asciiTheme="minorBidi" w:hAnsiTheme="minorBidi" w:hint="cs"/>
          <w:rtl/>
        </w:rPr>
        <w:t>חברת קומטק הנה בעלת המותג של כינוס הנובליסטים בת"א והיא המממנת, המארגנת והמוציאה שלו לפועל (השקעתה בפרויקט 1.2 מיליון יורו).</w:t>
      </w:r>
    </w:p>
    <w:p w:rsidR="006842EC" w:rsidRPr="00AF3C97" w:rsidRDefault="006842EC" w:rsidP="00AF3C97">
      <w:pPr>
        <w:pStyle w:val="a9"/>
        <w:numPr>
          <w:ilvl w:val="0"/>
          <w:numId w:val="46"/>
        </w:numPr>
        <w:spacing w:before="0" w:after="0" w:line="360" w:lineRule="auto"/>
        <w:jc w:val="both"/>
        <w:rPr>
          <w:rFonts w:asciiTheme="minorBidi" w:hAnsiTheme="minorBidi"/>
        </w:rPr>
      </w:pPr>
      <w:r w:rsidRPr="00AF3C97">
        <w:rPr>
          <w:rFonts w:asciiTheme="minorBidi" w:hAnsiTheme="minorBidi" w:hint="cs"/>
          <w:rtl/>
        </w:rPr>
        <w:t xml:space="preserve">שיתוף הפעולה עם חברת קומטק כספק יחיד הנו </w:t>
      </w:r>
      <w:r w:rsidRPr="00AF3C97">
        <w:rPr>
          <w:rFonts w:asciiTheme="minorBidi" w:hAnsiTheme="minorBidi" w:hint="cs"/>
          <w:b/>
          <w:bCs/>
          <w:rtl/>
        </w:rPr>
        <w:t>הכרחי לצורך קיומו והצלחתו של כנס המדע העולמי</w:t>
      </w:r>
      <w:r w:rsidRPr="00AF3C97">
        <w:rPr>
          <w:rFonts w:asciiTheme="minorBidi" w:hAnsiTheme="minorBidi" w:hint="cs"/>
          <w:rtl/>
        </w:rPr>
        <w:t xml:space="preserve">, שכן, קומטק (בשיתוף עם האוניברסיטה העברית), הנה </w:t>
      </w:r>
      <w:r w:rsidRPr="00AF3C97">
        <w:rPr>
          <w:rFonts w:asciiTheme="minorBidi" w:hAnsiTheme="minorBidi" w:hint="cs"/>
          <w:b/>
          <w:bCs/>
          <w:rtl/>
        </w:rPr>
        <w:t>הגורם היחיד שיכל להבטיח את הבאתם של 20 חתני פרס נובל שהשתתפותם בכנס מהווה תנאי בסיסי לקיומו ולהצלחתו של הפרויקט</w:t>
      </w:r>
      <w:r w:rsidRPr="00AF3C97">
        <w:rPr>
          <w:rFonts w:asciiTheme="minorBidi" w:hAnsiTheme="minorBidi" w:hint="cs"/>
          <w:rtl/>
        </w:rPr>
        <w:t xml:space="preserve"> (כאמור לעיל, 20 חתני פרס נובל כבר אישרו את השתתפותם בכנס, </w:t>
      </w:r>
      <w:r w:rsidRPr="00AF3C97">
        <w:rPr>
          <w:rFonts w:ascii="Arial" w:hAnsi="Arial" w:hint="cs"/>
          <w:color w:val="000000"/>
          <w:rtl/>
        </w:rPr>
        <w:t>לנוכח</w:t>
      </w:r>
      <w:r w:rsidRPr="00AF3C97">
        <w:rPr>
          <w:rFonts w:ascii="Arial" w:hAnsi="Arial"/>
          <w:color w:val="000000"/>
          <w:rtl/>
        </w:rPr>
        <w:t xml:space="preserve"> תמיכתו</w:t>
      </w:r>
      <w:r w:rsidRPr="00AF3C97">
        <w:rPr>
          <w:rFonts w:ascii="Arial" w:hAnsi="Arial" w:hint="cs"/>
          <w:color w:val="000000"/>
          <w:rtl/>
        </w:rPr>
        <w:t xml:space="preserve"> ומעורבותו</w:t>
      </w:r>
      <w:r w:rsidRPr="00AF3C97">
        <w:rPr>
          <w:rFonts w:ascii="Arial" w:hAnsi="Arial"/>
          <w:color w:val="000000"/>
          <w:rtl/>
        </w:rPr>
        <w:t xml:space="preserve"> של פרופ' רוג'ר קורנברג, חתן פרס נובל לכימיה וזיקתו </w:t>
      </w:r>
      <w:r w:rsidRPr="00AF3C97">
        <w:rPr>
          <w:rFonts w:asciiTheme="minorBidi" w:hAnsiTheme="minorBidi"/>
          <w:rtl/>
        </w:rPr>
        <w:t>לאוניברסיטה</w:t>
      </w:r>
      <w:r w:rsidRPr="00AF3C97">
        <w:rPr>
          <w:rFonts w:ascii="Arial" w:hAnsi="Arial"/>
          <w:color w:val="000000"/>
          <w:rtl/>
        </w:rPr>
        <w:t xml:space="preserve"> העברית אשר בה הוא חוקר עמית ומכהן כראש בית הספר למדעי החיים במכון ללימודים מתקדמי</w:t>
      </w:r>
      <w:r w:rsidRPr="00AF3C97">
        <w:rPr>
          <w:rFonts w:ascii="Arial" w:hAnsi="Arial" w:hint="cs"/>
          <w:color w:val="000000"/>
          <w:rtl/>
        </w:rPr>
        <w:t xml:space="preserve">ם </w:t>
      </w:r>
      <w:r w:rsidRPr="00AF3C97">
        <w:rPr>
          <w:rFonts w:ascii="Arial" w:hAnsi="Arial" w:hint="cs"/>
          <w:b/>
          <w:bCs/>
          <w:color w:val="000000"/>
          <w:rtl/>
        </w:rPr>
        <w:t>והסכמתה של חברת קומטק להביאם לקחת חלק בכנס בירושלים, תוך שהיא מממנת מתקציבה באופן מלא את עלות הגעתם, שהייתם ושכרם בארץ, באופן שחוסך למשרד הוצאה של למעלה מחצי מיליון ₪, אילו המשרד היה  נדרש לממן את הבאתם מתקציבו</w:t>
      </w:r>
      <w:r w:rsidRPr="00AF3C97">
        <w:rPr>
          <w:rFonts w:ascii="Arial" w:hAnsi="Arial" w:hint="cs"/>
          <w:color w:val="000000"/>
          <w:rtl/>
        </w:rPr>
        <w:t>.</w:t>
      </w:r>
      <w:r w:rsidRPr="00AF3C97">
        <w:rPr>
          <w:rFonts w:ascii="Tahoma" w:hAnsi="Tahoma"/>
          <w:color w:val="000000"/>
        </w:rPr>
        <w:t> </w:t>
      </w:r>
    </w:p>
    <w:p w:rsidR="006842EC" w:rsidRPr="00AF3C97" w:rsidRDefault="006842EC" w:rsidP="00AF3C97">
      <w:pPr>
        <w:pStyle w:val="a9"/>
        <w:numPr>
          <w:ilvl w:val="0"/>
          <w:numId w:val="46"/>
        </w:numPr>
        <w:spacing w:before="0" w:after="0" w:line="360" w:lineRule="auto"/>
        <w:jc w:val="both"/>
        <w:rPr>
          <w:rFonts w:asciiTheme="minorBidi" w:hAnsiTheme="minorBidi"/>
        </w:rPr>
      </w:pPr>
      <w:r w:rsidRPr="00AF3C97">
        <w:rPr>
          <w:rFonts w:asciiTheme="minorBidi" w:hAnsiTheme="minorBidi" w:hint="cs"/>
          <w:rtl/>
        </w:rPr>
        <w:t>שיתוף הפעולה עם חברת קומטק והחיבור בין שני הכנסים (ברמה התדמיתית, תקשורתית, שיווקית, ניהולית וארגונית) יאפשרו מקסום הערך עבור שני הכנסים ויפיקו יחדיו דיווידנדים רבים יותר למדינת ישראל בעולם, מחד ויחסכו עלויות לא מבוטלות מאידך (דוגמה מרכזית אחת מני רבות לכך, ניתן לראות למשל בטקס הפתיחה המשותף שאנו מתכננים ואשר חברת קומטק תשתתף במחצית מעלותו הכוללת).</w:t>
      </w:r>
    </w:p>
    <w:p w:rsidR="006842EC" w:rsidRPr="00AF3C97" w:rsidRDefault="006842EC" w:rsidP="00AF3C97">
      <w:pPr>
        <w:pStyle w:val="a9"/>
        <w:numPr>
          <w:ilvl w:val="0"/>
          <w:numId w:val="46"/>
        </w:numPr>
        <w:spacing w:before="0" w:after="0" w:line="360" w:lineRule="auto"/>
        <w:jc w:val="both"/>
        <w:rPr>
          <w:rFonts w:asciiTheme="minorBidi" w:hAnsiTheme="minorBidi"/>
        </w:rPr>
      </w:pPr>
      <w:r w:rsidRPr="00AF3C97">
        <w:rPr>
          <w:rFonts w:asciiTheme="minorBidi" w:hAnsiTheme="minorBidi" w:hint="cs"/>
          <w:rtl/>
        </w:rPr>
        <w:t xml:space="preserve">חברת קומטק הנה חברת ארגון כנסים מדעיים מהמובילות והבולטות בעולם ויש לה ניסיון עשיר ומגוון בפעילות מסביב לגלובוס וסטנדרטים ורמת ביצוע קפדניים. השימוש בה וביכולותיה הגבוהות לניהול ההפקה והתפעול של שני הכנסים במקביל, יאפשרו לנו להוציא לפועל את הפרויקט תוך קידום מטרותינו בצורה הטובה והמקצועית ביותר. </w:t>
      </w:r>
    </w:p>
    <w:p w:rsidR="002E2BF8" w:rsidRPr="00AF3C97" w:rsidRDefault="002E2BF8" w:rsidP="00AF3C97">
      <w:pPr>
        <w:spacing w:after="120"/>
        <w:jc w:val="both"/>
        <w:rPr>
          <w:rFonts w:asciiTheme="minorBidi" w:hAnsiTheme="minorBidi" w:cs="David"/>
          <w:b/>
          <w:bCs/>
          <w:u w:val="single"/>
        </w:rPr>
      </w:pPr>
      <w:r w:rsidRPr="00AF3C97">
        <w:rPr>
          <w:rFonts w:asciiTheme="minorBidi" w:hAnsiTheme="minorBidi" w:cs="David" w:hint="cs"/>
          <w:b/>
          <w:bCs/>
          <w:u w:val="single"/>
          <w:rtl/>
        </w:rPr>
        <w:t>הבקשה מוועדת המכרזים</w:t>
      </w:r>
      <w:r w:rsidRPr="00AF3C97">
        <w:rPr>
          <w:rFonts w:asciiTheme="minorBidi" w:hAnsiTheme="minorBidi" w:cs="David" w:hint="cs"/>
          <w:rtl/>
        </w:rPr>
        <w:t>:</w:t>
      </w:r>
    </w:p>
    <w:p w:rsidR="002E2BF8" w:rsidRPr="00AF3C97" w:rsidRDefault="002E2BF8" w:rsidP="00AF3C97">
      <w:pPr>
        <w:spacing w:after="120"/>
        <w:jc w:val="both"/>
        <w:rPr>
          <w:rFonts w:asciiTheme="minorBidi" w:hAnsiTheme="minorBidi" w:cs="David"/>
          <w:rtl/>
        </w:rPr>
      </w:pPr>
      <w:r w:rsidRPr="00AF3C97">
        <w:rPr>
          <w:rFonts w:asciiTheme="minorBidi" w:hAnsiTheme="minorBidi" w:cs="David" w:hint="cs"/>
          <w:rtl/>
        </w:rPr>
        <w:t xml:space="preserve">לאור הטיעונים המפורטים לעיל, </w:t>
      </w:r>
      <w:r w:rsidR="006842EC" w:rsidRPr="00AF3C97">
        <w:rPr>
          <w:rFonts w:asciiTheme="minorBidi" w:hAnsiTheme="minorBidi" w:cs="David" w:hint="cs"/>
          <w:rtl/>
        </w:rPr>
        <w:t>חברת קומטק</w:t>
      </w:r>
      <w:r w:rsidRPr="00AF3C97">
        <w:rPr>
          <w:rFonts w:asciiTheme="minorBidi" w:hAnsiTheme="minorBidi" w:cs="David" w:hint="cs"/>
          <w:rtl/>
        </w:rPr>
        <w:t xml:space="preserve"> הנה הגוף היחיד שיכול ומסוגל להוציא לפועל את הפרויקט הלאומי רב החשיבות הזה בסטנדרטים וברמה האקדמית הנדרשת. </w:t>
      </w:r>
      <w:r w:rsidRPr="00AF3C97">
        <w:rPr>
          <w:rFonts w:asciiTheme="minorBidi" w:hAnsiTheme="minorBidi" w:cs="David" w:hint="cs"/>
          <w:b/>
          <w:bCs/>
          <w:rtl/>
        </w:rPr>
        <w:t xml:space="preserve">בשל ייחודיות הפרויקט ועדת המכרזים </w:t>
      </w:r>
      <w:r w:rsidR="009031C0" w:rsidRPr="00AF3C97">
        <w:rPr>
          <w:rFonts w:asciiTheme="minorBidi" w:hAnsiTheme="minorBidi" w:cs="David" w:hint="cs"/>
          <w:b/>
          <w:bCs/>
          <w:rtl/>
        </w:rPr>
        <w:t xml:space="preserve">מתבקשת לאשר את </w:t>
      </w:r>
      <w:r w:rsidRPr="00AF3C97">
        <w:rPr>
          <w:rFonts w:asciiTheme="minorBidi" w:hAnsiTheme="minorBidi" w:cs="David" w:hint="cs"/>
          <w:b/>
          <w:bCs/>
          <w:rtl/>
        </w:rPr>
        <w:t xml:space="preserve">ההתקשרות עם </w:t>
      </w:r>
      <w:r w:rsidR="006842EC" w:rsidRPr="00AF3C97">
        <w:rPr>
          <w:rFonts w:asciiTheme="minorBidi" w:hAnsiTheme="minorBidi" w:cs="David" w:hint="cs"/>
          <w:b/>
          <w:bCs/>
          <w:rtl/>
        </w:rPr>
        <w:t xml:space="preserve">חברת קומטק </w:t>
      </w:r>
      <w:r w:rsidRPr="00AF3C97">
        <w:rPr>
          <w:rFonts w:asciiTheme="minorBidi" w:hAnsiTheme="minorBidi" w:cs="David" w:hint="cs"/>
          <w:b/>
          <w:bCs/>
          <w:rtl/>
        </w:rPr>
        <w:t>בפטור ממכרז כספק יחיד</w:t>
      </w:r>
      <w:r w:rsidRPr="00AF3C97">
        <w:rPr>
          <w:rFonts w:asciiTheme="minorBidi" w:hAnsiTheme="minorBidi" w:cs="David" w:hint="cs"/>
          <w:rtl/>
        </w:rPr>
        <w:t xml:space="preserve"> לשם ההוצאה לפועל של כנס המדע העולמי, ישראל 2014 וכדי שניתן יהיה להעביר את התקציב המפורט </w:t>
      </w:r>
      <w:r w:rsidR="006842EC" w:rsidRPr="00AF3C97">
        <w:rPr>
          <w:rFonts w:asciiTheme="minorBidi" w:hAnsiTheme="minorBidi" w:cs="David" w:hint="cs"/>
          <w:rtl/>
        </w:rPr>
        <w:t>לחברה</w:t>
      </w:r>
      <w:r w:rsidRPr="00AF3C97">
        <w:rPr>
          <w:rFonts w:asciiTheme="minorBidi" w:hAnsiTheme="minorBidi" w:cs="David" w:hint="cs"/>
          <w:rtl/>
        </w:rPr>
        <w:t xml:space="preserve"> לשם הוצאת הפרויקט לפועל לקראת קיומו באוגוסט הקרוב. </w:t>
      </w:r>
    </w:p>
    <w:p w:rsidR="002E2BF8" w:rsidRPr="004A132D" w:rsidRDefault="002E2BF8" w:rsidP="004A132D">
      <w:pPr>
        <w:spacing w:after="120"/>
        <w:ind w:left="360"/>
        <w:jc w:val="both"/>
        <w:rPr>
          <w:rFonts w:asciiTheme="minorBidi" w:hAnsiTheme="minorBidi" w:cs="David"/>
          <w:b/>
          <w:bCs/>
          <w:u w:val="single"/>
          <w:rtl/>
        </w:rPr>
      </w:pPr>
      <w:r w:rsidRPr="004A132D">
        <w:rPr>
          <w:rFonts w:asciiTheme="minorBidi" w:hAnsiTheme="minorBidi" w:cs="David" w:hint="cs"/>
          <w:b/>
          <w:bCs/>
          <w:u w:val="single"/>
          <w:rtl/>
        </w:rPr>
        <w:t>החלטה</w:t>
      </w:r>
    </w:p>
    <w:p w:rsidR="002E2BF8" w:rsidRPr="004A132D" w:rsidRDefault="002E2BF8" w:rsidP="00CA2109">
      <w:pPr>
        <w:pStyle w:val="a9"/>
        <w:numPr>
          <w:ilvl w:val="0"/>
          <w:numId w:val="49"/>
        </w:numPr>
        <w:spacing w:after="120"/>
        <w:jc w:val="both"/>
        <w:rPr>
          <w:rFonts w:asciiTheme="minorBidi" w:hAnsiTheme="minorBidi"/>
        </w:rPr>
      </w:pPr>
      <w:r w:rsidRPr="004A132D">
        <w:rPr>
          <w:rFonts w:asciiTheme="minorBidi" w:hAnsiTheme="minorBidi" w:hint="cs"/>
          <w:rtl/>
        </w:rPr>
        <w:t xml:space="preserve">ועדת המכרזים מאשרת את הבקשה להתקשרות עם </w:t>
      </w:r>
      <w:r w:rsidR="006842EC" w:rsidRPr="004A132D">
        <w:rPr>
          <w:rFonts w:asciiTheme="minorBidi" w:hAnsiTheme="minorBidi" w:hint="cs"/>
          <w:b/>
          <w:bCs/>
          <w:rtl/>
        </w:rPr>
        <w:t>קומטק - חברה לארגון והפקת כנסים</w:t>
      </w:r>
      <w:r w:rsidRPr="004A132D">
        <w:rPr>
          <w:rFonts w:asciiTheme="minorBidi" w:hAnsiTheme="minorBidi" w:hint="cs"/>
          <w:rtl/>
        </w:rPr>
        <w:t xml:space="preserve"> לשם הוצאה לפועל וניהול של כנס המדע העולמי בישראל</w:t>
      </w:r>
      <w:r w:rsidR="003E4CD8" w:rsidRPr="004A132D">
        <w:rPr>
          <w:rFonts w:asciiTheme="minorBidi" w:hAnsiTheme="minorBidi" w:hint="cs"/>
          <w:rtl/>
        </w:rPr>
        <w:t xml:space="preserve"> אוגוסט 2014</w:t>
      </w:r>
      <w:r w:rsidRPr="004A132D">
        <w:rPr>
          <w:rFonts w:asciiTheme="minorBidi" w:hAnsiTheme="minorBidi" w:hint="cs"/>
          <w:rtl/>
        </w:rPr>
        <w:t>, המהווה פרויקט דגל של משרד החוץ ופרויקט בעל חשיבות לאומית.</w:t>
      </w:r>
      <w:r w:rsidR="003E4CD8" w:rsidRPr="004A132D">
        <w:rPr>
          <w:rFonts w:asciiTheme="minorBidi" w:hAnsiTheme="minorBidi" w:hint="cs"/>
          <w:rtl/>
        </w:rPr>
        <w:t xml:space="preserve"> </w:t>
      </w:r>
      <w:r w:rsidR="006842EC" w:rsidRPr="004A132D">
        <w:rPr>
          <w:rFonts w:asciiTheme="minorBidi" w:hAnsiTheme="minorBidi" w:hint="cs"/>
          <w:rtl/>
        </w:rPr>
        <w:t>חברת קומטק</w:t>
      </w:r>
      <w:r w:rsidR="003E4CD8" w:rsidRPr="004A132D">
        <w:rPr>
          <w:rFonts w:asciiTheme="minorBidi" w:hAnsiTheme="minorBidi" w:hint="cs"/>
          <w:rtl/>
        </w:rPr>
        <w:t xml:space="preserve"> תרכז את כל הטיפול וכל הפעולות הדרושות לצורך ארגון וביצוע הכנס ולכן התקשרות המשרד מתבצעת מולה.</w:t>
      </w:r>
    </w:p>
    <w:p w:rsidR="00B25646" w:rsidRPr="004A132D" w:rsidRDefault="00B25646" w:rsidP="00CA2109">
      <w:pPr>
        <w:pStyle w:val="a9"/>
        <w:numPr>
          <w:ilvl w:val="0"/>
          <w:numId w:val="49"/>
        </w:numPr>
        <w:spacing w:after="120"/>
        <w:jc w:val="both"/>
        <w:rPr>
          <w:rFonts w:asciiTheme="minorBidi" w:hAnsiTheme="minorBidi"/>
        </w:rPr>
      </w:pPr>
      <w:r w:rsidRPr="004A132D">
        <w:rPr>
          <w:rFonts w:asciiTheme="minorBidi" w:hAnsiTheme="minorBidi" w:hint="cs"/>
          <w:rtl/>
        </w:rPr>
        <w:t>הפרויקט מתבצע באחריות משותפת של אגף קשתו"ם וחטיבת תיאום</w:t>
      </w:r>
      <w:r w:rsidR="00D5387A">
        <w:rPr>
          <w:rFonts w:asciiTheme="minorBidi" w:hAnsiTheme="minorBidi" w:hint="cs"/>
          <w:rtl/>
        </w:rPr>
        <w:t>, באישור ובברכת מנכ"ל המשרד</w:t>
      </w:r>
      <w:r w:rsidRPr="004A132D">
        <w:rPr>
          <w:rFonts w:asciiTheme="minorBidi" w:hAnsiTheme="minorBidi" w:hint="cs"/>
          <w:rtl/>
        </w:rPr>
        <w:t>.</w:t>
      </w:r>
    </w:p>
    <w:p w:rsidR="002E2BF8" w:rsidRPr="004A132D" w:rsidRDefault="002E2BF8" w:rsidP="00CA2109">
      <w:pPr>
        <w:pStyle w:val="a9"/>
        <w:numPr>
          <w:ilvl w:val="0"/>
          <w:numId w:val="49"/>
        </w:numPr>
        <w:spacing w:after="120"/>
        <w:jc w:val="both"/>
        <w:rPr>
          <w:rFonts w:asciiTheme="minorBidi" w:hAnsiTheme="minorBidi"/>
          <w:b/>
          <w:bCs/>
        </w:rPr>
      </w:pPr>
      <w:r w:rsidRPr="004A132D">
        <w:rPr>
          <w:rFonts w:asciiTheme="minorBidi" w:hAnsiTheme="minorBidi" w:hint="cs"/>
          <w:rtl/>
        </w:rPr>
        <w:t>קיום כנס המדע העולמי בישראל יפעל לקדם ולחזק</w:t>
      </w:r>
      <w:r w:rsidRPr="004A132D">
        <w:rPr>
          <w:rFonts w:asciiTheme="minorBidi" w:hAnsiTheme="minorBidi"/>
          <w:rtl/>
        </w:rPr>
        <w:t xml:space="preserve"> את מיתוגה של ישראל ברחבי העולם בתחומי המדע, הטכנולוגיה והחדשנות, יהפוך לאבן שואבת ולמותג עולמי לטיפוח מדענים צעירים וימשוך לארץ סטודנטים ותלמידי מחקר מובילים, יסייע לקדם את הלימוד, ההוראה והמחקר המדעי בארץ, ייתן דחיפה אדירה להעמקת קשרי האקדמיה והמחקר של ישראל ועקב כך ימצב את ישראל כמרכז מוביל של מדע וטכנולוגיה וחדשנות ויהפוך, לנוכח החשיפה התקשורתית והתהודה הציבורית המקיפה לה יזכה, לספינת הדגל של הדיפלומטיה הציבורית והחשיפה החיובית של ישראל ברחבי העולם.</w:t>
      </w:r>
      <w:r w:rsidRPr="004A132D">
        <w:rPr>
          <w:rFonts w:asciiTheme="minorBidi" w:hAnsiTheme="minorBidi" w:hint="cs"/>
          <w:rtl/>
        </w:rPr>
        <w:t xml:space="preserve"> </w:t>
      </w:r>
    </w:p>
    <w:p w:rsidR="00A0714D" w:rsidRDefault="00A0714D" w:rsidP="00CC03C2">
      <w:pPr>
        <w:pStyle w:val="a9"/>
        <w:numPr>
          <w:ilvl w:val="0"/>
          <w:numId w:val="49"/>
        </w:numPr>
        <w:spacing w:after="120"/>
        <w:jc w:val="both"/>
        <w:rPr>
          <w:rFonts w:asciiTheme="minorBidi" w:hAnsiTheme="minorBidi"/>
          <w:b/>
          <w:bCs/>
        </w:rPr>
      </w:pPr>
      <w:r w:rsidRPr="004A132D">
        <w:rPr>
          <w:rFonts w:asciiTheme="minorBidi" w:hAnsiTheme="minorBidi" w:hint="cs"/>
          <w:b/>
          <w:bCs/>
          <w:rtl/>
        </w:rPr>
        <w:t xml:space="preserve">היקף ההתקשרות עם </w:t>
      </w:r>
      <w:r w:rsidR="006842EC" w:rsidRPr="004A132D">
        <w:rPr>
          <w:rFonts w:asciiTheme="minorBidi" w:hAnsiTheme="minorBidi" w:hint="cs"/>
          <w:b/>
          <w:bCs/>
          <w:rtl/>
        </w:rPr>
        <w:t xml:space="preserve">חברת קומטק 2,748,864 ₪ </w:t>
      </w:r>
      <w:r w:rsidR="00D5387A">
        <w:rPr>
          <w:rFonts w:asciiTheme="minorBidi" w:hAnsiTheme="minorBidi" w:hint="cs"/>
          <w:b/>
          <w:bCs/>
          <w:rtl/>
        </w:rPr>
        <w:t xml:space="preserve">כולל מע"מ, </w:t>
      </w:r>
      <w:r w:rsidRPr="004A132D">
        <w:rPr>
          <w:rFonts w:asciiTheme="minorBidi" w:hAnsiTheme="minorBidi" w:hint="cs"/>
          <w:b/>
          <w:bCs/>
          <w:rtl/>
        </w:rPr>
        <w:t>לצורך ביצוע הפעולות כמפורט</w:t>
      </w:r>
      <w:r w:rsidR="0063187B" w:rsidRPr="004A132D">
        <w:rPr>
          <w:rFonts w:asciiTheme="minorBidi" w:hAnsiTheme="minorBidi" w:hint="cs"/>
          <w:b/>
          <w:bCs/>
          <w:rtl/>
        </w:rPr>
        <w:t xml:space="preserve"> לעיל</w:t>
      </w:r>
      <w:r w:rsidRPr="004A132D">
        <w:rPr>
          <w:rFonts w:asciiTheme="minorBidi" w:hAnsiTheme="minorBidi" w:hint="cs"/>
          <w:b/>
          <w:bCs/>
          <w:rtl/>
        </w:rPr>
        <w:t>.</w:t>
      </w:r>
      <w:r w:rsidR="00D5387A">
        <w:rPr>
          <w:rFonts w:asciiTheme="minorBidi" w:hAnsiTheme="minorBidi" w:hint="cs"/>
          <w:b/>
          <w:bCs/>
          <w:rtl/>
        </w:rPr>
        <w:t xml:space="preserve"> סכום זה הוא בגדר הערכה כללית בלבד. על מארגני הפרויקט להציג לוועדת המכרזים תוכנית תקציבית מפורטת יותר.</w:t>
      </w:r>
    </w:p>
    <w:p w:rsidR="00D5387A" w:rsidRPr="004A132D" w:rsidRDefault="00D5387A" w:rsidP="00D5387A">
      <w:pPr>
        <w:pStyle w:val="a9"/>
        <w:numPr>
          <w:ilvl w:val="0"/>
          <w:numId w:val="49"/>
        </w:numPr>
        <w:spacing w:after="120"/>
        <w:jc w:val="both"/>
        <w:rPr>
          <w:rFonts w:asciiTheme="minorBidi" w:hAnsiTheme="minorBidi"/>
          <w:b/>
          <w:bCs/>
        </w:rPr>
      </w:pPr>
      <w:r>
        <w:rPr>
          <w:rFonts w:asciiTheme="minorBidi" w:hAnsiTheme="minorBidi" w:hint="cs"/>
          <w:b/>
          <w:bCs/>
          <w:rtl/>
        </w:rPr>
        <w:t>התשלום לחברת קומטק הוא כנגד הצגת קבלות ואסמכתאות.</w:t>
      </w:r>
    </w:p>
    <w:p w:rsidR="00B23CB9" w:rsidRPr="00412651" w:rsidRDefault="00B23CB9" w:rsidP="00412651">
      <w:pPr>
        <w:pStyle w:val="a9"/>
        <w:numPr>
          <w:ilvl w:val="0"/>
          <w:numId w:val="49"/>
        </w:numPr>
        <w:spacing w:after="120"/>
        <w:jc w:val="both"/>
        <w:rPr>
          <w:rFonts w:asciiTheme="minorBidi" w:hAnsiTheme="minorBidi"/>
        </w:rPr>
      </w:pPr>
      <w:r w:rsidRPr="004A132D">
        <w:rPr>
          <w:rFonts w:asciiTheme="minorBidi" w:hAnsiTheme="minorBidi" w:hint="cs"/>
          <w:b/>
          <w:bCs/>
          <w:rtl/>
        </w:rPr>
        <w:t xml:space="preserve">יתר המטלות בפרויקט זה בהיקף 2,051,086 ₪ כולל מע"מ יבוצעו בהתקשרות נפרדת של משרד החוץ מול האוניברסיטה העברית כספק יחיד (מצורף פרוטוקול נפרד). </w:t>
      </w:r>
      <w:r w:rsidR="00412651" w:rsidRPr="00412651">
        <w:rPr>
          <w:rFonts w:asciiTheme="minorBidi" w:hAnsiTheme="minorBidi" w:hint="cs"/>
          <w:rtl/>
        </w:rPr>
        <w:t xml:space="preserve">חלק מהתקציב הדרוש לצורך מימון ההתקשרות עם האוניברסיטה העברית מגיע ממשרד רה"מ (400,000 ₪) וממשרד המדע (500,000 ₪). </w:t>
      </w:r>
    </w:p>
    <w:p w:rsidR="002261D6" w:rsidRDefault="002E2BF8" w:rsidP="00CA2109">
      <w:pPr>
        <w:pStyle w:val="a9"/>
        <w:numPr>
          <w:ilvl w:val="0"/>
          <w:numId w:val="49"/>
        </w:numPr>
        <w:spacing w:after="120"/>
        <w:jc w:val="both"/>
        <w:rPr>
          <w:rFonts w:asciiTheme="minorBidi" w:hAnsiTheme="minorBidi"/>
        </w:rPr>
      </w:pPr>
      <w:r w:rsidRPr="004A132D">
        <w:rPr>
          <w:rFonts w:asciiTheme="minorBidi" w:hAnsiTheme="minorBidi" w:hint="cs"/>
          <w:rtl/>
        </w:rPr>
        <w:t xml:space="preserve">ההתקשרות עם </w:t>
      </w:r>
      <w:r w:rsidR="006842EC" w:rsidRPr="004A132D">
        <w:rPr>
          <w:rFonts w:asciiTheme="minorBidi" w:hAnsiTheme="minorBidi" w:hint="cs"/>
          <w:rtl/>
        </w:rPr>
        <w:t>חברת קומטק</w:t>
      </w:r>
      <w:r w:rsidRPr="004A132D">
        <w:rPr>
          <w:rFonts w:asciiTheme="minorBidi" w:hAnsiTheme="minorBidi" w:hint="cs"/>
          <w:rtl/>
        </w:rPr>
        <w:t xml:space="preserve"> בפטור ממכרז </w:t>
      </w:r>
      <w:r w:rsidRPr="004A132D">
        <w:rPr>
          <w:rFonts w:asciiTheme="minorBidi" w:hAnsiTheme="minorBidi" w:hint="cs"/>
          <w:u w:val="single"/>
          <w:rtl/>
        </w:rPr>
        <w:t>כספק יחיד</w:t>
      </w:r>
      <w:r w:rsidR="002261D6">
        <w:rPr>
          <w:rFonts w:asciiTheme="minorBidi" w:hAnsiTheme="minorBidi" w:hint="cs"/>
          <w:rtl/>
        </w:rPr>
        <w:t xml:space="preserve"> וזאת לאור הנימוקים שפורטו לעיל.</w:t>
      </w:r>
    </w:p>
    <w:p w:rsidR="006105FA" w:rsidRPr="00AF3C97" w:rsidRDefault="006105FA" w:rsidP="002261D6">
      <w:pPr>
        <w:pStyle w:val="a9"/>
        <w:numPr>
          <w:ilvl w:val="0"/>
          <w:numId w:val="49"/>
        </w:numPr>
        <w:spacing w:after="120"/>
        <w:jc w:val="both"/>
        <w:rPr>
          <w:rFonts w:asciiTheme="minorBidi" w:hAnsiTheme="minorBidi"/>
        </w:rPr>
      </w:pPr>
      <w:r w:rsidRPr="00AF3C97">
        <w:rPr>
          <w:rFonts w:asciiTheme="minorBidi" w:hAnsiTheme="minorBidi"/>
          <w:rtl/>
        </w:rPr>
        <w:t xml:space="preserve">אין לראות בפרוטוקול זה התקשרות או התחייבות להתקשרות כלפי </w:t>
      </w:r>
      <w:r w:rsidR="002261D6">
        <w:rPr>
          <w:rFonts w:asciiTheme="minorBidi" w:hAnsiTheme="minorBidi" w:hint="cs"/>
          <w:rtl/>
        </w:rPr>
        <w:t>חברת קומטק</w:t>
      </w:r>
      <w:r w:rsidRPr="00AF3C97">
        <w:rPr>
          <w:rFonts w:asciiTheme="minorBidi" w:hAnsiTheme="minorBidi"/>
          <w:rtl/>
        </w:rPr>
        <w:t>.</w:t>
      </w:r>
      <w:r w:rsidRPr="00AF3C97">
        <w:rPr>
          <w:rFonts w:asciiTheme="minorBidi" w:hAnsiTheme="minorBidi" w:hint="cs"/>
          <w:rtl/>
        </w:rPr>
        <w:t xml:space="preserve"> </w:t>
      </w:r>
      <w:r w:rsidRPr="00AF3C97">
        <w:rPr>
          <w:rFonts w:asciiTheme="minorBidi" w:hAnsiTheme="minorBidi"/>
          <w:rtl/>
        </w:rPr>
        <w:t xml:space="preserve">לצורך מימוש אישור ועדת המכרזים, יש להוציא </w:t>
      </w:r>
      <w:r w:rsidRPr="00AF3C97">
        <w:rPr>
          <w:rFonts w:asciiTheme="minorBidi" w:hAnsiTheme="minorBidi" w:hint="cs"/>
          <w:rtl/>
        </w:rPr>
        <w:t>הסכם ע</w:t>
      </w:r>
      <w:r w:rsidRPr="00AF3C97">
        <w:rPr>
          <w:rFonts w:asciiTheme="minorBidi" w:hAnsiTheme="minorBidi"/>
          <w:rtl/>
        </w:rPr>
        <w:t>ל ידי מורשי החתימה המוסמכים לחייב את המשרד.</w:t>
      </w:r>
      <w:r w:rsidRPr="00AF3C97">
        <w:rPr>
          <w:rFonts w:asciiTheme="minorBidi" w:hAnsiTheme="minorBidi" w:hint="cs"/>
          <w:rtl/>
        </w:rPr>
        <w:t xml:space="preserve"> ההסכם ינוסח בתיאום עם אגף כספים ואגף משפט. </w:t>
      </w:r>
      <w:r w:rsidRPr="00AF3C97">
        <w:rPr>
          <w:rFonts w:asciiTheme="minorBidi" w:hAnsiTheme="minorBidi"/>
          <w:rtl/>
        </w:rPr>
        <w:t xml:space="preserve">בלא </w:t>
      </w:r>
      <w:r w:rsidRPr="00AF3C97">
        <w:rPr>
          <w:rFonts w:asciiTheme="minorBidi" w:hAnsiTheme="minorBidi" w:hint="cs"/>
          <w:rtl/>
        </w:rPr>
        <w:t>הסכם כנדרש לעיל</w:t>
      </w:r>
      <w:r w:rsidRPr="00AF3C97">
        <w:rPr>
          <w:rFonts w:asciiTheme="minorBidi" w:hAnsiTheme="minorBidi"/>
          <w:rtl/>
        </w:rPr>
        <w:t>, לא ניתן להתחיל במתן השירותים ו/או קבלת הטובין</w:t>
      </w:r>
      <w:r w:rsidRPr="00AF3C97">
        <w:rPr>
          <w:rFonts w:asciiTheme="minorBidi" w:hAnsiTheme="minorBidi" w:hint="cs"/>
          <w:rtl/>
        </w:rPr>
        <w:t>.</w:t>
      </w:r>
    </w:p>
    <w:p w:rsidR="00F05570" w:rsidRPr="00CA2109" w:rsidRDefault="002E2BF8" w:rsidP="00CA2109">
      <w:pPr>
        <w:pStyle w:val="a9"/>
        <w:numPr>
          <w:ilvl w:val="0"/>
          <w:numId w:val="49"/>
        </w:numPr>
        <w:spacing w:after="120"/>
        <w:jc w:val="both"/>
        <w:rPr>
          <w:rFonts w:asciiTheme="minorBidi" w:hAnsiTheme="minorBidi"/>
          <w:u w:val="single"/>
        </w:rPr>
      </w:pPr>
      <w:r w:rsidRPr="00CA2109">
        <w:rPr>
          <w:rFonts w:asciiTheme="minorBidi" w:hAnsiTheme="minorBidi" w:hint="cs"/>
          <w:u w:val="single"/>
          <w:rtl/>
        </w:rPr>
        <w:t xml:space="preserve">ההחלטה מתקבלת בכפוף לאישור ועדת הפטור </w:t>
      </w:r>
      <w:r w:rsidR="00F05570" w:rsidRPr="00CA2109">
        <w:rPr>
          <w:rFonts w:asciiTheme="minorBidi" w:hAnsiTheme="minorBidi" w:hint="cs"/>
          <w:u w:val="single"/>
          <w:rtl/>
        </w:rPr>
        <w:t>המשרדית.</w:t>
      </w:r>
    </w:p>
    <w:p w:rsidR="006105FA" w:rsidRPr="00CA2109" w:rsidRDefault="006105FA" w:rsidP="00CA2109">
      <w:pPr>
        <w:pStyle w:val="a9"/>
        <w:numPr>
          <w:ilvl w:val="0"/>
          <w:numId w:val="49"/>
        </w:numPr>
        <w:spacing w:after="120"/>
        <w:jc w:val="both"/>
        <w:rPr>
          <w:rFonts w:asciiTheme="minorBidi" w:hAnsiTheme="minorBidi"/>
          <w:b/>
          <w:bCs/>
        </w:rPr>
      </w:pPr>
      <w:r w:rsidRPr="00CA2109">
        <w:rPr>
          <w:rFonts w:asciiTheme="minorBidi" w:hAnsiTheme="minorBidi" w:hint="cs"/>
          <w:b/>
          <w:bCs/>
          <w:rtl/>
        </w:rPr>
        <w:t>ההחלטה תתפרסם באינטרנט.</w:t>
      </w:r>
    </w:p>
    <w:p w:rsidR="006105FA" w:rsidRPr="00AF3C97" w:rsidRDefault="006105FA" w:rsidP="00CA2109">
      <w:pPr>
        <w:pStyle w:val="a9"/>
        <w:numPr>
          <w:ilvl w:val="0"/>
          <w:numId w:val="49"/>
        </w:numPr>
        <w:spacing w:after="120"/>
        <w:jc w:val="both"/>
        <w:rPr>
          <w:rFonts w:asciiTheme="minorBidi" w:hAnsiTheme="minorBidi"/>
        </w:rPr>
      </w:pPr>
      <w:r w:rsidRPr="00AF3C97">
        <w:rPr>
          <w:rFonts w:asciiTheme="minorBidi" w:hAnsiTheme="minorBidi" w:hint="cs"/>
          <w:rtl/>
        </w:rPr>
        <w:t>תח"מ 3(29) ספק יחיד.</w:t>
      </w:r>
    </w:p>
    <w:p w:rsidR="00B25646" w:rsidRPr="00AF3C97" w:rsidRDefault="00850F43" w:rsidP="00CA2109">
      <w:pPr>
        <w:pStyle w:val="a9"/>
        <w:numPr>
          <w:ilvl w:val="0"/>
          <w:numId w:val="49"/>
        </w:numPr>
        <w:spacing w:after="120"/>
        <w:jc w:val="both"/>
        <w:rPr>
          <w:rFonts w:asciiTheme="minorBidi" w:hAnsiTheme="minorBidi"/>
        </w:rPr>
      </w:pPr>
      <w:r w:rsidRPr="00AF3C97">
        <w:rPr>
          <w:rFonts w:asciiTheme="minorBidi" w:hAnsiTheme="minorBidi" w:hint="cs"/>
          <w:rtl/>
        </w:rPr>
        <w:t>סעיף תקציבי:</w:t>
      </w:r>
      <w:r w:rsidR="00F05570" w:rsidRPr="00AF3C97">
        <w:rPr>
          <w:rFonts w:asciiTheme="minorBidi" w:hAnsiTheme="minorBidi" w:hint="cs"/>
          <w:rtl/>
        </w:rPr>
        <w:t xml:space="preserve"> 00.09.51.03.04 פרויקטים ופעולות.</w:t>
      </w:r>
    </w:p>
    <w:p w:rsidR="00E146D4" w:rsidRPr="00AF3C97" w:rsidRDefault="00E146D4" w:rsidP="00E146D4">
      <w:pPr>
        <w:spacing w:after="120"/>
        <w:jc w:val="both"/>
        <w:rPr>
          <w:rFonts w:asciiTheme="minorBidi" w:hAnsiTheme="minorBidi" w:cs="David"/>
          <w:rtl/>
        </w:rPr>
      </w:pPr>
    </w:p>
    <w:p w:rsidR="00173C3E" w:rsidRPr="00AF3C97" w:rsidRDefault="00173C3E" w:rsidP="00744DF5">
      <w:pPr>
        <w:jc w:val="both"/>
        <w:rPr>
          <w:rFonts w:ascii="Arial" w:hAnsi="Arial" w:cs="David"/>
        </w:rPr>
      </w:pPr>
    </w:p>
    <w:tbl>
      <w:tblPr>
        <w:bidiVisual/>
        <w:tblW w:w="7308" w:type="dxa"/>
        <w:jc w:val="center"/>
        <w:tblInd w:w="-853" w:type="dxa"/>
        <w:tblBorders>
          <w:insideH w:val="single" w:sz="4" w:space="0" w:color="auto"/>
        </w:tblBorders>
        <w:tblLook w:val="01E0"/>
      </w:tblPr>
      <w:tblGrid>
        <w:gridCol w:w="1570"/>
        <w:gridCol w:w="1668"/>
        <w:gridCol w:w="1693"/>
        <w:gridCol w:w="2377"/>
      </w:tblGrid>
      <w:tr w:rsidR="00B57B19" w:rsidRPr="00AF3C97" w:rsidTr="00B57B19">
        <w:trPr>
          <w:trHeight w:val="720"/>
          <w:jc w:val="center"/>
        </w:trPr>
        <w:tc>
          <w:tcPr>
            <w:tcW w:w="1570" w:type="dxa"/>
            <w:vAlign w:val="bottom"/>
          </w:tcPr>
          <w:p w:rsidR="00B57B19" w:rsidRPr="00AF3C97" w:rsidRDefault="00B57B19" w:rsidP="005F6E85">
            <w:pPr>
              <w:tabs>
                <w:tab w:val="right" w:pos="8278"/>
              </w:tabs>
              <w:spacing w:after="120"/>
              <w:jc w:val="center"/>
              <w:rPr>
                <w:rFonts w:cs="David"/>
                <w:b/>
                <w:rtl/>
              </w:rPr>
            </w:pPr>
            <w:r w:rsidRPr="00AF3C97">
              <w:rPr>
                <w:rFonts w:cs="David"/>
                <w:b/>
                <w:rtl/>
              </w:rPr>
              <w:t>_________</w:t>
            </w:r>
          </w:p>
          <w:p w:rsidR="00B57B19" w:rsidRPr="00AF3C97" w:rsidRDefault="000F1981" w:rsidP="005F6E85">
            <w:pPr>
              <w:tabs>
                <w:tab w:val="right" w:pos="8278"/>
              </w:tabs>
              <w:spacing w:after="120"/>
              <w:jc w:val="center"/>
              <w:rPr>
                <w:rFonts w:cs="David"/>
                <w:b/>
                <w:rtl/>
              </w:rPr>
            </w:pPr>
            <w:r w:rsidRPr="00AF3C97">
              <w:rPr>
                <w:rFonts w:cs="David" w:hint="cs"/>
                <w:b/>
                <w:rtl/>
              </w:rPr>
              <w:t>אריה דנון</w:t>
            </w:r>
          </w:p>
        </w:tc>
        <w:tc>
          <w:tcPr>
            <w:tcW w:w="1668" w:type="dxa"/>
            <w:vAlign w:val="bottom"/>
          </w:tcPr>
          <w:p w:rsidR="00B57B19" w:rsidRPr="00AF3C97" w:rsidRDefault="00B57B19" w:rsidP="005F6E85">
            <w:pPr>
              <w:tabs>
                <w:tab w:val="right" w:pos="8278"/>
              </w:tabs>
              <w:spacing w:after="120"/>
              <w:jc w:val="center"/>
              <w:rPr>
                <w:rFonts w:cs="David"/>
                <w:b/>
                <w:rtl/>
              </w:rPr>
            </w:pPr>
            <w:r w:rsidRPr="00AF3C97">
              <w:rPr>
                <w:rFonts w:cs="David"/>
                <w:b/>
                <w:rtl/>
              </w:rPr>
              <w:t>____________</w:t>
            </w:r>
          </w:p>
          <w:p w:rsidR="00B57B19" w:rsidRPr="00AF3C97" w:rsidRDefault="000F1981" w:rsidP="005F6E85">
            <w:pPr>
              <w:tabs>
                <w:tab w:val="right" w:pos="8278"/>
              </w:tabs>
              <w:spacing w:after="120"/>
              <w:jc w:val="center"/>
              <w:rPr>
                <w:rFonts w:cs="David"/>
                <w:b/>
                <w:rtl/>
              </w:rPr>
            </w:pPr>
            <w:r w:rsidRPr="00AF3C97">
              <w:rPr>
                <w:rFonts w:cs="David" w:hint="cs"/>
                <w:b/>
                <w:rtl/>
              </w:rPr>
              <w:t>סופי פרכטמן</w:t>
            </w:r>
          </w:p>
        </w:tc>
        <w:tc>
          <w:tcPr>
            <w:tcW w:w="1693" w:type="dxa"/>
            <w:vAlign w:val="bottom"/>
          </w:tcPr>
          <w:p w:rsidR="00B57B19" w:rsidRPr="00AF3C97" w:rsidRDefault="00B57B19" w:rsidP="005F6E85">
            <w:pPr>
              <w:tabs>
                <w:tab w:val="right" w:pos="8278"/>
              </w:tabs>
              <w:spacing w:after="120"/>
              <w:jc w:val="center"/>
              <w:rPr>
                <w:rFonts w:cs="David"/>
                <w:b/>
                <w:rtl/>
              </w:rPr>
            </w:pPr>
            <w:r w:rsidRPr="00AF3C97">
              <w:rPr>
                <w:rFonts w:cs="David"/>
                <w:b/>
                <w:rtl/>
              </w:rPr>
              <w:t>____________</w:t>
            </w:r>
          </w:p>
          <w:p w:rsidR="00B57B19" w:rsidRPr="00AF3C97" w:rsidRDefault="000F1981" w:rsidP="005F6E85">
            <w:pPr>
              <w:tabs>
                <w:tab w:val="right" w:pos="8278"/>
              </w:tabs>
              <w:spacing w:after="120"/>
              <w:jc w:val="center"/>
              <w:rPr>
                <w:rFonts w:cs="David"/>
                <w:b/>
                <w:rtl/>
              </w:rPr>
            </w:pPr>
            <w:r w:rsidRPr="00AF3C97">
              <w:rPr>
                <w:rFonts w:cs="David" w:hint="cs"/>
                <w:b/>
                <w:rtl/>
              </w:rPr>
              <w:t>שמעון זמיר</w:t>
            </w:r>
          </w:p>
        </w:tc>
        <w:tc>
          <w:tcPr>
            <w:tcW w:w="2377" w:type="dxa"/>
            <w:vAlign w:val="bottom"/>
          </w:tcPr>
          <w:p w:rsidR="00B57B19" w:rsidRPr="00AF3C97" w:rsidRDefault="00B57B19" w:rsidP="005F6E85">
            <w:pPr>
              <w:tabs>
                <w:tab w:val="right" w:pos="8278"/>
              </w:tabs>
              <w:spacing w:after="120"/>
              <w:jc w:val="center"/>
              <w:rPr>
                <w:rFonts w:cs="David"/>
                <w:b/>
                <w:rtl/>
              </w:rPr>
            </w:pPr>
            <w:r w:rsidRPr="00AF3C97">
              <w:rPr>
                <w:rFonts w:cs="David"/>
                <w:b/>
                <w:rtl/>
              </w:rPr>
              <w:t>____________</w:t>
            </w:r>
          </w:p>
          <w:p w:rsidR="00B57B19" w:rsidRPr="00AF3C97" w:rsidRDefault="00B57B19" w:rsidP="000F1981">
            <w:pPr>
              <w:tabs>
                <w:tab w:val="right" w:pos="8278"/>
              </w:tabs>
              <w:spacing w:after="120"/>
              <w:jc w:val="center"/>
              <w:rPr>
                <w:rFonts w:cs="David"/>
                <w:b/>
                <w:rtl/>
              </w:rPr>
            </w:pPr>
            <w:r w:rsidRPr="00AF3C97">
              <w:rPr>
                <w:rFonts w:cs="David"/>
                <w:b/>
                <w:rtl/>
              </w:rPr>
              <w:t xml:space="preserve">עו"ד </w:t>
            </w:r>
            <w:r w:rsidRPr="00AF3C97">
              <w:rPr>
                <w:rFonts w:cs="David" w:hint="cs"/>
                <w:b/>
                <w:rtl/>
              </w:rPr>
              <w:t xml:space="preserve">נעמי </w:t>
            </w:r>
            <w:r w:rsidR="000F1981" w:rsidRPr="00AF3C97">
              <w:rPr>
                <w:rFonts w:cs="David" w:hint="cs"/>
                <w:b/>
                <w:rtl/>
              </w:rPr>
              <w:t>אלדובי</w:t>
            </w:r>
          </w:p>
        </w:tc>
      </w:tr>
    </w:tbl>
    <w:p w:rsidR="001D360C" w:rsidRPr="00AF3C97" w:rsidRDefault="001D360C" w:rsidP="00827FB3">
      <w:pPr>
        <w:spacing w:after="120"/>
        <w:jc w:val="both"/>
        <w:rPr>
          <w:rFonts w:cs="David"/>
          <w:b/>
          <w:rtl/>
        </w:rPr>
      </w:pPr>
    </w:p>
    <w:p w:rsidR="005B607E" w:rsidRPr="00830D76" w:rsidRDefault="005B607E" w:rsidP="005B607E">
      <w:pPr>
        <w:jc w:val="both"/>
        <w:rPr>
          <w:rFonts w:cs="David"/>
          <w:b/>
          <w:bCs/>
          <w:rtl/>
        </w:rPr>
      </w:pPr>
      <w:r w:rsidRPr="00830D76">
        <w:rPr>
          <w:rFonts w:cs="David" w:hint="cs"/>
          <w:b/>
          <w:bCs/>
          <w:rtl/>
        </w:rPr>
        <w:t>הערות חברי ועדת פטור משרדית בדיון מיום ___________________</w:t>
      </w:r>
    </w:p>
    <w:p w:rsidR="005B607E" w:rsidRDefault="005B607E" w:rsidP="005B607E">
      <w:pPr>
        <w:jc w:val="both"/>
        <w:rPr>
          <w:rFonts w:cs="David"/>
          <w:u w:val="single"/>
          <w:rtl/>
        </w:rPr>
      </w:pPr>
    </w:p>
    <w:p w:rsidR="005B607E" w:rsidRDefault="005B607E" w:rsidP="005B607E">
      <w:pPr>
        <w:jc w:val="both"/>
        <w:rPr>
          <w:rFonts w:cs="David"/>
          <w:u w:val="single"/>
          <w:rtl/>
        </w:rPr>
      </w:pPr>
    </w:p>
    <w:p w:rsidR="005B607E" w:rsidRPr="00830D76" w:rsidRDefault="005B607E" w:rsidP="005B607E">
      <w:pPr>
        <w:jc w:val="both"/>
        <w:rPr>
          <w:rFonts w:cs="David"/>
          <w:u w:val="single"/>
          <w:rtl/>
        </w:rPr>
      </w:pPr>
      <w:r w:rsidRPr="00830D76">
        <w:rPr>
          <w:rFonts w:cs="David" w:hint="cs"/>
          <w:u w:val="single"/>
          <w:rtl/>
        </w:rPr>
        <w:t xml:space="preserve">משתתפים: </w:t>
      </w:r>
    </w:p>
    <w:p w:rsidR="005B607E" w:rsidRDefault="005B607E" w:rsidP="005B607E">
      <w:pPr>
        <w:jc w:val="both"/>
        <w:rPr>
          <w:rFonts w:cs="David"/>
          <w:rtl/>
        </w:rPr>
      </w:pPr>
      <w:r>
        <w:rPr>
          <w:rFonts w:cs="David" w:hint="cs"/>
          <w:rtl/>
        </w:rPr>
        <w:t>מר ניסים בן שטרית, מנכ"ל, יו"ר</w:t>
      </w:r>
    </w:p>
    <w:p w:rsidR="005B607E" w:rsidRDefault="005B607E" w:rsidP="005B607E">
      <w:pPr>
        <w:jc w:val="both"/>
        <w:rPr>
          <w:rFonts w:cs="David"/>
          <w:rtl/>
        </w:rPr>
      </w:pPr>
      <w:r>
        <w:rPr>
          <w:rFonts w:cs="David" w:hint="cs"/>
          <w:rtl/>
        </w:rPr>
        <w:t>עו"ד אהוד קינן, מנהל אגף משפט</w:t>
      </w:r>
    </w:p>
    <w:p w:rsidR="005B607E" w:rsidRDefault="005B607E" w:rsidP="005B607E">
      <w:pPr>
        <w:jc w:val="both"/>
        <w:rPr>
          <w:rFonts w:cs="David"/>
          <w:rtl/>
        </w:rPr>
      </w:pPr>
      <w:r>
        <w:rPr>
          <w:rFonts w:cs="David" w:hint="cs"/>
          <w:rtl/>
        </w:rPr>
        <w:t>גב' סימה פישר, חשבת</w:t>
      </w:r>
    </w:p>
    <w:p w:rsidR="005B607E" w:rsidRDefault="005B607E" w:rsidP="005B607E">
      <w:pPr>
        <w:jc w:val="both"/>
        <w:rPr>
          <w:rFonts w:cs="David"/>
          <w:rtl/>
        </w:rPr>
      </w:pPr>
      <w:r>
        <w:rPr>
          <w:rFonts w:cs="David" w:hint="cs"/>
          <w:rtl/>
        </w:rPr>
        <w:t xml:space="preserve">מזכיר הועדה - </w:t>
      </w:r>
      <w:bookmarkStart w:id="0" w:name="_GoBack"/>
      <w:bookmarkEnd w:id="0"/>
      <w:r>
        <w:rPr>
          <w:rFonts w:cs="David" w:hint="cs"/>
          <w:rtl/>
        </w:rPr>
        <w:t>מר מיכאל בוזגלו, חטיבת תיאום</w:t>
      </w:r>
    </w:p>
    <w:p w:rsidR="005B607E" w:rsidRDefault="005B607E" w:rsidP="005B607E">
      <w:pPr>
        <w:jc w:val="both"/>
        <w:rPr>
          <w:rFonts w:cs="David"/>
          <w:rtl/>
        </w:rPr>
      </w:pPr>
    </w:p>
    <w:p w:rsidR="005B607E" w:rsidRDefault="005B607E" w:rsidP="005B607E">
      <w:pPr>
        <w:jc w:val="both"/>
        <w:rPr>
          <w:rFonts w:cs="David"/>
          <w:rtl/>
        </w:rPr>
      </w:pPr>
    </w:p>
    <w:p w:rsidR="005B607E" w:rsidRPr="00A67C98" w:rsidRDefault="005B607E" w:rsidP="005B607E">
      <w:pPr>
        <w:jc w:val="both"/>
        <w:rPr>
          <w:rFonts w:cs="David"/>
        </w:rPr>
      </w:pPr>
      <w:r w:rsidRPr="00A67C98">
        <w:rPr>
          <w:rFonts w:cs="David" w:hint="cs"/>
          <w:rtl/>
        </w:rPr>
        <w:t>___________</w:t>
      </w:r>
      <w:r>
        <w:rPr>
          <w:rFonts w:cs="David" w:hint="cs"/>
          <w:rtl/>
        </w:rPr>
        <w:t>______</w:t>
      </w:r>
      <w:r w:rsidRPr="00A67C98">
        <w:rPr>
          <w:rFonts w:cs="David" w:hint="cs"/>
          <w:rtl/>
        </w:rPr>
        <w:t>______________________________________________</w:t>
      </w:r>
    </w:p>
    <w:p w:rsidR="005B607E" w:rsidRDefault="005B607E" w:rsidP="005B607E">
      <w:pPr>
        <w:spacing w:after="120"/>
        <w:jc w:val="both"/>
        <w:rPr>
          <w:rFonts w:cs="David"/>
          <w:b/>
          <w:bCs/>
          <w:u w:val="single"/>
          <w:rtl/>
        </w:rPr>
      </w:pPr>
    </w:p>
    <w:p w:rsidR="005B607E" w:rsidRPr="00A67C98" w:rsidRDefault="005B607E" w:rsidP="005B607E">
      <w:pPr>
        <w:jc w:val="both"/>
        <w:rPr>
          <w:rFonts w:cs="David"/>
        </w:rPr>
      </w:pPr>
      <w:r w:rsidRPr="00A67C98">
        <w:rPr>
          <w:rFonts w:cs="David" w:hint="cs"/>
          <w:rtl/>
        </w:rPr>
        <w:t>_____________</w:t>
      </w:r>
      <w:r>
        <w:rPr>
          <w:rFonts w:cs="David" w:hint="cs"/>
          <w:rtl/>
        </w:rPr>
        <w:t>______</w:t>
      </w:r>
      <w:r w:rsidRPr="00A67C98">
        <w:rPr>
          <w:rFonts w:cs="David" w:hint="cs"/>
          <w:rtl/>
        </w:rPr>
        <w:t>____________________________________________</w:t>
      </w:r>
    </w:p>
    <w:p w:rsidR="005B607E" w:rsidRDefault="005B607E" w:rsidP="005B607E">
      <w:pPr>
        <w:spacing w:after="120"/>
        <w:jc w:val="both"/>
        <w:rPr>
          <w:rFonts w:cs="David"/>
          <w:b/>
          <w:bCs/>
          <w:u w:val="single"/>
          <w:rtl/>
        </w:rPr>
      </w:pPr>
    </w:p>
    <w:p w:rsidR="005B607E" w:rsidRPr="00A67C98" w:rsidRDefault="005B607E" w:rsidP="005B607E">
      <w:pPr>
        <w:jc w:val="both"/>
        <w:rPr>
          <w:rFonts w:cs="David"/>
        </w:rPr>
      </w:pPr>
      <w:r w:rsidRPr="00A67C98">
        <w:rPr>
          <w:rFonts w:cs="David" w:hint="cs"/>
          <w:rtl/>
        </w:rPr>
        <w:t>_____________________</w:t>
      </w:r>
      <w:r>
        <w:rPr>
          <w:rFonts w:cs="David" w:hint="cs"/>
          <w:rtl/>
        </w:rPr>
        <w:t>______</w:t>
      </w:r>
      <w:r w:rsidRPr="00A67C98">
        <w:rPr>
          <w:rFonts w:cs="David" w:hint="cs"/>
          <w:rtl/>
        </w:rPr>
        <w:t>____________________________________</w:t>
      </w:r>
    </w:p>
    <w:p w:rsidR="005B607E" w:rsidRDefault="005B607E" w:rsidP="005B607E">
      <w:pPr>
        <w:spacing w:after="120"/>
        <w:jc w:val="both"/>
        <w:rPr>
          <w:rFonts w:cs="David"/>
          <w:b/>
          <w:bCs/>
          <w:u w:val="single"/>
          <w:rtl/>
        </w:rPr>
      </w:pPr>
    </w:p>
    <w:p w:rsidR="005B607E" w:rsidRDefault="005B607E" w:rsidP="005B607E">
      <w:pPr>
        <w:spacing w:after="120"/>
        <w:jc w:val="both"/>
        <w:rPr>
          <w:rFonts w:cs="David"/>
          <w:b/>
          <w:bCs/>
          <w:u w:val="single"/>
          <w:rtl/>
        </w:rPr>
      </w:pPr>
      <w:r w:rsidRPr="00A67C98">
        <w:rPr>
          <w:rFonts w:cs="David" w:hint="cs"/>
          <w:b/>
          <w:bCs/>
          <w:u w:val="single"/>
          <w:rtl/>
        </w:rPr>
        <w:t>אישור ועדת פטור משרדית</w:t>
      </w:r>
    </w:p>
    <w:p w:rsidR="005B607E" w:rsidRDefault="005B607E" w:rsidP="005B607E">
      <w:pPr>
        <w:spacing w:after="120"/>
        <w:jc w:val="both"/>
        <w:rPr>
          <w:rFonts w:cs="David"/>
          <w:b/>
          <w:bCs/>
          <w:u w:val="single"/>
          <w:rtl/>
        </w:rPr>
      </w:pPr>
    </w:p>
    <w:p w:rsidR="005B607E" w:rsidRDefault="005B607E" w:rsidP="005B607E">
      <w:pPr>
        <w:spacing w:after="120"/>
        <w:jc w:val="both"/>
        <w:rPr>
          <w:rFonts w:cs="David"/>
          <w:b/>
          <w:bCs/>
          <w:u w:val="single"/>
          <w:rtl/>
        </w:rPr>
      </w:pPr>
    </w:p>
    <w:p w:rsidR="005B607E" w:rsidRPr="00A67C98" w:rsidRDefault="005B607E" w:rsidP="005B607E">
      <w:pPr>
        <w:spacing w:after="120"/>
        <w:jc w:val="both"/>
        <w:rPr>
          <w:rFonts w:cs="David"/>
          <w:b/>
          <w:bCs/>
          <w:u w:val="single"/>
          <w:rtl/>
        </w:rPr>
      </w:pPr>
    </w:p>
    <w:tbl>
      <w:tblPr>
        <w:bidiVisual/>
        <w:tblW w:w="5502" w:type="dxa"/>
        <w:jc w:val="center"/>
        <w:tblLook w:val="01E0"/>
      </w:tblPr>
      <w:tblGrid>
        <w:gridCol w:w="1906"/>
        <w:gridCol w:w="1928"/>
        <w:gridCol w:w="1668"/>
      </w:tblGrid>
      <w:tr w:rsidR="005B607E" w:rsidRPr="00FE5E10" w:rsidTr="00452A02">
        <w:trPr>
          <w:trHeight w:val="720"/>
          <w:jc w:val="center"/>
        </w:trPr>
        <w:tc>
          <w:tcPr>
            <w:tcW w:w="1906" w:type="dxa"/>
            <w:vAlign w:val="bottom"/>
          </w:tcPr>
          <w:p w:rsidR="005B607E" w:rsidRPr="00FE5E10" w:rsidRDefault="005B607E" w:rsidP="00452A02">
            <w:pPr>
              <w:tabs>
                <w:tab w:val="right" w:pos="8278"/>
              </w:tabs>
              <w:jc w:val="center"/>
              <w:rPr>
                <w:rFonts w:cs="David"/>
                <w:b/>
                <w:rtl/>
              </w:rPr>
            </w:pPr>
            <w:r w:rsidRPr="00FE5E10">
              <w:rPr>
                <w:rFonts w:cs="David"/>
                <w:b/>
                <w:rtl/>
              </w:rPr>
              <w:t>__________</w:t>
            </w:r>
          </w:p>
          <w:p w:rsidR="005B607E" w:rsidRDefault="005B607E" w:rsidP="00452A02">
            <w:pPr>
              <w:tabs>
                <w:tab w:val="right" w:pos="8278"/>
              </w:tabs>
              <w:jc w:val="center"/>
              <w:rPr>
                <w:rFonts w:cs="David"/>
                <w:b/>
                <w:rtl/>
              </w:rPr>
            </w:pPr>
            <w:r>
              <w:rPr>
                <w:rFonts w:cs="David" w:hint="cs"/>
                <w:b/>
                <w:rtl/>
              </w:rPr>
              <w:t>ניסים בן שטרית</w:t>
            </w:r>
          </w:p>
          <w:p w:rsidR="005B607E" w:rsidRPr="00FE5E10" w:rsidRDefault="005B607E" w:rsidP="00452A02">
            <w:pPr>
              <w:tabs>
                <w:tab w:val="right" w:pos="8278"/>
              </w:tabs>
              <w:jc w:val="center"/>
              <w:rPr>
                <w:rFonts w:cs="David"/>
                <w:b/>
                <w:rtl/>
              </w:rPr>
            </w:pPr>
            <w:r>
              <w:rPr>
                <w:rFonts w:cs="David" w:hint="cs"/>
                <w:b/>
                <w:rtl/>
              </w:rPr>
              <w:t>מנכ"ל, יו"ר</w:t>
            </w:r>
          </w:p>
        </w:tc>
        <w:tc>
          <w:tcPr>
            <w:tcW w:w="1928" w:type="dxa"/>
            <w:vAlign w:val="bottom"/>
          </w:tcPr>
          <w:p w:rsidR="005B607E" w:rsidRPr="00FE5E10" w:rsidRDefault="005B607E" w:rsidP="00452A02">
            <w:pPr>
              <w:tabs>
                <w:tab w:val="right" w:pos="8278"/>
              </w:tabs>
              <w:jc w:val="center"/>
              <w:rPr>
                <w:rFonts w:cs="David"/>
                <w:b/>
                <w:rtl/>
              </w:rPr>
            </w:pPr>
            <w:r w:rsidRPr="00FE5E10">
              <w:rPr>
                <w:rFonts w:cs="David"/>
                <w:b/>
                <w:rtl/>
              </w:rPr>
              <w:t>____________</w:t>
            </w:r>
          </w:p>
          <w:p w:rsidR="005B607E" w:rsidRDefault="005B607E" w:rsidP="00452A02">
            <w:pPr>
              <w:tabs>
                <w:tab w:val="right" w:pos="8278"/>
              </w:tabs>
              <w:jc w:val="center"/>
              <w:rPr>
                <w:rFonts w:cs="David"/>
                <w:b/>
                <w:rtl/>
              </w:rPr>
            </w:pPr>
            <w:r>
              <w:rPr>
                <w:rFonts w:cs="David" w:hint="cs"/>
                <w:b/>
                <w:rtl/>
              </w:rPr>
              <w:t>עו"ד אהוד קינן</w:t>
            </w:r>
          </w:p>
          <w:p w:rsidR="005B607E" w:rsidRPr="00FE5E10" w:rsidRDefault="005B607E" w:rsidP="00452A02">
            <w:pPr>
              <w:tabs>
                <w:tab w:val="right" w:pos="8278"/>
              </w:tabs>
              <w:jc w:val="center"/>
              <w:rPr>
                <w:rFonts w:cs="David"/>
                <w:b/>
                <w:rtl/>
              </w:rPr>
            </w:pPr>
            <w:r>
              <w:rPr>
                <w:rFonts w:cs="David" w:hint="cs"/>
                <w:b/>
                <w:rtl/>
              </w:rPr>
              <w:t>יועץ משפטי</w:t>
            </w:r>
          </w:p>
        </w:tc>
        <w:tc>
          <w:tcPr>
            <w:tcW w:w="1668" w:type="dxa"/>
          </w:tcPr>
          <w:p w:rsidR="005B607E" w:rsidRPr="00FE5E10" w:rsidRDefault="005B607E" w:rsidP="00452A02">
            <w:pPr>
              <w:tabs>
                <w:tab w:val="right" w:pos="8278"/>
              </w:tabs>
              <w:jc w:val="center"/>
              <w:rPr>
                <w:rFonts w:cs="David"/>
                <w:b/>
                <w:rtl/>
              </w:rPr>
            </w:pPr>
            <w:r w:rsidRPr="00FE5E10">
              <w:rPr>
                <w:rFonts w:cs="David"/>
                <w:b/>
                <w:rtl/>
              </w:rPr>
              <w:t>____________</w:t>
            </w:r>
          </w:p>
          <w:p w:rsidR="005B607E" w:rsidRDefault="005B607E" w:rsidP="00452A02">
            <w:pPr>
              <w:tabs>
                <w:tab w:val="right" w:pos="8278"/>
              </w:tabs>
              <w:jc w:val="center"/>
              <w:rPr>
                <w:rFonts w:cs="David"/>
                <w:b/>
                <w:rtl/>
              </w:rPr>
            </w:pPr>
            <w:r>
              <w:rPr>
                <w:rFonts w:cs="David" w:hint="cs"/>
                <w:b/>
                <w:rtl/>
              </w:rPr>
              <w:t>סימה פישר</w:t>
            </w:r>
          </w:p>
          <w:p w:rsidR="005B607E" w:rsidRPr="00FE5E10" w:rsidRDefault="005B607E" w:rsidP="00452A02">
            <w:pPr>
              <w:tabs>
                <w:tab w:val="right" w:pos="8278"/>
              </w:tabs>
              <w:jc w:val="center"/>
              <w:rPr>
                <w:rFonts w:cs="David"/>
                <w:b/>
                <w:rtl/>
              </w:rPr>
            </w:pPr>
            <w:r>
              <w:rPr>
                <w:rFonts w:cs="David" w:hint="cs"/>
                <w:b/>
                <w:rtl/>
              </w:rPr>
              <w:t>חשבת</w:t>
            </w:r>
          </w:p>
        </w:tc>
      </w:tr>
    </w:tbl>
    <w:p w:rsidR="005B607E" w:rsidRDefault="005B607E" w:rsidP="005B607E">
      <w:pPr>
        <w:jc w:val="both"/>
        <w:rPr>
          <w:rFonts w:cs="David"/>
          <w:rtl/>
        </w:rPr>
      </w:pPr>
    </w:p>
    <w:sectPr w:rsidR="005B607E" w:rsidSect="008977AA">
      <w:headerReference w:type="default" r:id="rId7"/>
      <w:footerReference w:type="default" r:id="rId8"/>
      <w:pgSz w:w="11906" w:h="16838"/>
      <w:pgMar w:top="1440" w:right="1800" w:bottom="1440" w:left="1800" w:header="706" w:footer="706" w:gutter="0"/>
      <w:pgBorders w:offsetFrom="page">
        <w:top w:val="double" w:sz="4" w:space="24" w:color="333399"/>
        <w:left w:val="double" w:sz="4" w:space="24" w:color="333399"/>
        <w:bottom w:val="double" w:sz="4" w:space="24" w:color="333399"/>
        <w:right w:val="double" w:sz="4" w:space="24" w:color="333399"/>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11AC" w:rsidRDefault="00E211AC">
      <w:r>
        <w:separator/>
      </w:r>
    </w:p>
  </w:endnote>
  <w:endnote w:type="continuationSeparator" w:id="1">
    <w:p w:rsidR="00E211AC" w:rsidRDefault="00E211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735" w:rsidRDefault="00922735">
    <w:pPr>
      <w:pStyle w:val="a5"/>
      <w:jc w:val="center"/>
      <w:rPr>
        <w:b/>
        <w:bCs/>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11AC" w:rsidRDefault="00E211AC">
      <w:r>
        <w:separator/>
      </w:r>
    </w:p>
  </w:footnote>
  <w:footnote w:type="continuationSeparator" w:id="1">
    <w:p w:rsidR="00E211AC" w:rsidRDefault="00E211A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2735" w:rsidRDefault="00922735" w:rsidP="00BB2308">
    <w:pPr>
      <w:pStyle w:val="a3"/>
      <w:rPr>
        <w:b/>
        <w:bCs/>
        <w:sz w:val="28"/>
        <w:szCs w:val="28"/>
        <w:rtl/>
      </w:rPr>
    </w:pPr>
    <w:r w:rsidRPr="00B53DD4">
      <w:rPr>
        <w:b/>
        <w:bCs/>
        <w:sz w:val="28"/>
        <w:szCs w:val="28"/>
        <w:rtl/>
      </w:rPr>
      <w:tab/>
    </w:r>
    <w:r>
      <w:rPr>
        <w:rFonts w:hint="cs"/>
        <w:b/>
        <w:bCs/>
        <w:sz w:val="28"/>
        <w:szCs w:val="28"/>
        <w:rtl/>
      </w:rPr>
      <w:t>מדינת ישראל</w:t>
    </w:r>
  </w:p>
  <w:p w:rsidR="00922735" w:rsidRDefault="00922735">
    <w:pPr>
      <w:pStyle w:val="a3"/>
      <w:jc w:val="center"/>
      <w:rPr>
        <w:b/>
        <w:bCs/>
        <w:rtl/>
      </w:rPr>
    </w:pPr>
    <w:r>
      <w:rPr>
        <w:rFonts w:hint="cs"/>
        <w:b/>
        <w:bCs/>
        <w:rtl/>
      </w:rPr>
      <w:t>משרד החוץ</w:t>
    </w:r>
  </w:p>
  <w:p w:rsidR="00922735" w:rsidRDefault="00922735">
    <w:pPr>
      <w:pStyle w:val="a3"/>
      <w:jc w:val="center"/>
      <w:rPr>
        <w:b/>
        <w:bCs/>
        <w:sz w:val="28"/>
        <w:szCs w:val="28"/>
        <w:rtl/>
      </w:rPr>
    </w:pPr>
    <w:r>
      <w:rPr>
        <w:rFonts w:hint="cs"/>
        <w:noProof/>
      </w:rPr>
      <w:drawing>
        <wp:inline distT="0" distB="0" distL="0" distR="0">
          <wp:extent cx="361950" cy="361950"/>
          <wp:effectExtent l="19050" t="0" r="0" b="0"/>
          <wp:docPr id="1" name="תמונה 1" descr="סמל משרד שקוף"/>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משרד שקוף"/>
                  <pic:cNvPicPr>
                    <a:picLocks noChangeAspect="1" noChangeArrowheads="1"/>
                  </pic:cNvPicPr>
                </pic:nvPicPr>
                <pic:blipFill>
                  <a:blip r:embed="rId1"/>
                  <a:srcRect/>
                  <a:stretch>
                    <a:fillRect/>
                  </a:stretch>
                </pic:blipFill>
                <pic:spPr bwMode="auto">
                  <a:xfrm>
                    <a:off x="0" y="0"/>
                    <a:ext cx="361950" cy="361950"/>
                  </a:xfrm>
                  <a:prstGeom prst="rect">
                    <a:avLst/>
                  </a:prstGeom>
                  <a:noFill/>
                  <a:ln w="9525">
                    <a:noFill/>
                    <a:miter lim="800000"/>
                    <a:headEnd/>
                    <a:tailEnd/>
                  </a:ln>
                </pic:spPr>
              </pic:pic>
            </a:graphicData>
          </a:graphic>
        </wp:inline>
      </w:drawing>
    </w:r>
  </w:p>
  <w:p w:rsidR="00922735" w:rsidRDefault="0092273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4DD6"/>
    <w:multiLevelType w:val="hybridMultilevel"/>
    <w:tmpl w:val="8C842748"/>
    <w:lvl w:ilvl="0" w:tplc="0409000F">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A37CB6"/>
    <w:multiLevelType w:val="hybridMultilevel"/>
    <w:tmpl w:val="2814FB4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88E5B2D"/>
    <w:multiLevelType w:val="hybridMultilevel"/>
    <w:tmpl w:val="E73EE02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D7334A6"/>
    <w:multiLevelType w:val="hybridMultilevel"/>
    <w:tmpl w:val="E2B2588E"/>
    <w:lvl w:ilvl="0" w:tplc="0409000F">
      <w:start w:val="1"/>
      <w:numFmt w:val="decimal"/>
      <w:lvlText w:val="%1."/>
      <w:lvlJc w:val="left"/>
      <w:pPr>
        <w:ind w:left="720" w:hanging="360"/>
      </w:pPr>
      <w:rPr>
        <w:rFonts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856B21"/>
    <w:multiLevelType w:val="hybridMultilevel"/>
    <w:tmpl w:val="46F0E966"/>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93634A"/>
    <w:multiLevelType w:val="hybridMultilevel"/>
    <w:tmpl w:val="24BA4B02"/>
    <w:lvl w:ilvl="0" w:tplc="4822D38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2062E73"/>
    <w:multiLevelType w:val="hybridMultilevel"/>
    <w:tmpl w:val="304AF5C4"/>
    <w:lvl w:ilvl="0" w:tplc="7938B89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4DC6733"/>
    <w:multiLevelType w:val="hybridMultilevel"/>
    <w:tmpl w:val="5F7C6CF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5C31C28"/>
    <w:multiLevelType w:val="hybridMultilevel"/>
    <w:tmpl w:val="8FD672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7FD0B03"/>
    <w:multiLevelType w:val="hybridMultilevel"/>
    <w:tmpl w:val="67C2E766"/>
    <w:lvl w:ilvl="0" w:tplc="04090013">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nsid w:val="1C633974"/>
    <w:multiLevelType w:val="hybridMultilevel"/>
    <w:tmpl w:val="9EA8FD5E"/>
    <w:lvl w:ilvl="0" w:tplc="AC860A3C">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CF939FE"/>
    <w:multiLevelType w:val="hybridMultilevel"/>
    <w:tmpl w:val="EB1A056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DF1521F"/>
    <w:multiLevelType w:val="hybridMultilevel"/>
    <w:tmpl w:val="6276C2EA"/>
    <w:lvl w:ilvl="0" w:tplc="2E92F72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nsid w:val="238A22D9"/>
    <w:multiLevelType w:val="hybridMultilevel"/>
    <w:tmpl w:val="4B64AD96"/>
    <w:lvl w:ilvl="0" w:tplc="AC860A3C">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424390E"/>
    <w:multiLevelType w:val="hybridMultilevel"/>
    <w:tmpl w:val="BE5410B8"/>
    <w:lvl w:ilvl="0" w:tplc="25101C1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nsid w:val="24FB6D84"/>
    <w:multiLevelType w:val="hybridMultilevel"/>
    <w:tmpl w:val="45065F2A"/>
    <w:lvl w:ilvl="0" w:tplc="3A28A1D4">
      <w:start w:val="1"/>
      <w:numFmt w:val="hebrew1"/>
      <w:lvlText w:val="%1."/>
      <w:lvlJc w:val="left"/>
      <w:pPr>
        <w:ind w:left="360" w:hanging="360"/>
      </w:pPr>
      <w:rPr>
        <w:rFonts w:hint="default"/>
        <w:b w:val="0"/>
        <w:strike w:val="0"/>
        <w:dstrike w:val="0"/>
        <w:sz w:val="28"/>
        <w:szCs w:val="24"/>
        <w:u w:val="none"/>
        <w:effect w:val="none"/>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29376D22"/>
    <w:multiLevelType w:val="hybridMultilevel"/>
    <w:tmpl w:val="21A62546"/>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D205EC6"/>
    <w:multiLevelType w:val="hybridMultilevel"/>
    <w:tmpl w:val="A3D0D182"/>
    <w:lvl w:ilvl="0" w:tplc="26FC06B0">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1E4316D"/>
    <w:multiLevelType w:val="hybridMultilevel"/>
    <w:tmpl w:val="67A0DF68"/>
    <w:lvl w:ilvl="0" w:tplc="C70A7C16">
      <w:start w:val="1"/>
      <w:numFmt w:val="decimal"/>
      <w:lvlText w:val="%1."/>
      <w:lvlJc w:val="left"/>
      <w:pPr>
        <w:tabs>
          <w:tab w:val="num" w:pos="360"/>
        </w:tabs>
        <w:ind w:left="360" w:hanging="360"/>
      </w:pPr>
      <w:rPr>
        <w:rFonts w:hint="default"/>
      </w:rPr>
    </w:lvl>
    <w:lvl w:ilvl="1" w:tplc="7F1A7154">
      <w:start w:val="1"/>
      <w:numFmt w:val="bullet"/>
      <w:lvlText w:val=""/>
      <w:lvlJc w:val="left"/>
      <w:pPr>
        <w:tabs>
          <w:tab w:val="num" w:pos="1489"/>
        </w:tabs>
        <w:ind w:left="1230" w:hanging="510"/>
      </w:pPr>
      <w:rPr>
        <w:rFonts w:ascii="Wingdings" w:hAnsi="Wingding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34F85809"/>
    <w:multiLevelType w:val="hybridMultilevel"/>
    <w:tmpl w:val="1FC8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577448A"/>
    <w:multiLevelType w:val="hybridMultilevel"/>
    <w:tmpl w:val="3C6EAB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357E546A"/>
    <w:multiLevelType w:val="hybridMultilevel"/>
    <w:tmpl w:val="4BD823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6132C4F"/>
    <w:multiLevelType w:val="hybridMultilevel"/>
    <w:tmpl w:val="3AA897C8"/>
    <w:lvl w:ilvl="0" w:tplc="25101C12">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
    <w:nsid w:val="3F182D06"/>
    <w:multiLevelType w:val="hybridMultilevel"/>
    <w:tmpl w:val="304AF5C4"/>
    <w:lvl w:ilvl="0" w:tplc="7938B89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nsid w:val="3F776EA8"/>
    <w:multiLevelType w:val="hybridMultilevel"/>
    <w:tmpl w:val="1576B54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5">
    <w:nsid w:val="406D4C22"/>
    <w:multiLevelType w:val="hybridMultilevel"/>
    <w:tmpl w:val="FA8C5C04"/>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0F0CAD"/>
    <w:multiLevelType w:val="hybridMultilevel"/>
    <w:tmpl w:val="D56071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10F2DAF"/>
    <w:multiLevelType w:val="hybridMultilevel"/>
    <w:tmpl w:val="AD68107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458E23BA"/>
    <w:multiLevelType w:val="hybridMultilevel"/>
    <w:tmpl w:val="7A50EDEA"/>
    <w:lvl w:ilvl="0" w:tplc="04090013">
      <w:start w:val="1"/>
      <w:numFmt w:val="hebrew1"/>
      <w:lvlText w:val="%1."/>
      <w:lvlJc w:val="center"/>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A6600D4"/>
    <w:multiLevelType w:val="hybridMultilevel"/>
    <w:tmpl w:val="0C1E25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CBD3625"/>
    <w:multiLevelType w:val="hybridMultilevel"/>
    <w:tmpl w:val="A726E468"/>
    <w:lvl w:ilvl="0" w:tplc="04090001">
      <w:start w:val="1"/>
      <w:numFmt w:val="bullet"/>
      <w:lvlText w:val=""/>
      <w:lvlJc w:val="left"/>
      <w:pPr>
        <w:ind w:left="720" w:hanging="360"/>
      </w:pPr>
      <w:rPr>
        <w:rFonts w:ascii="Symbol" w:hAnsi="Symbol" w:hint="default"/>
      </w:rPr>
    </w:lvl>
    <w:lvl w:ilvl="1" w:tplc="3E887978">
      <w:start w:val="10"/>
      <w:numFmt w:val="decimal"/>
      <w:lvlText w:val="%2."/>
      <w:lvlJc w:val="left"/>
      <w:pPr>
        <w:tabs>
          <w:tab w:val="num" w:pos="1440"/>
        </w:tabs>
        <w:ind w:left="1440" w:hanging="360"/>
      </w:pPr>
      <w:rPr>
        <w:rFonts w:cs="Times New Roman" w:hint="default"/>
        <w:b w:val="0"/>
        <w:strike w:val="0"/>
        <w:dstrike w:val="0"/>
        <w:sz w:val="28"/>
        <w:szCs w:val="28"/>
        <w:u w:val="none"/>
        <w:effect w:val="none"/>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D7A12CF"/>
    <w:multiLevelType w:val="hybridMultilevel"/>
    <w:tmpl w:val="E67CC9BC"/>
    <w:lvl w:ilvl="0" w:tplc="6D027FD2">
      <w:start w:val="1"/>
      <w:numFmt w:val="hebrew1"/>
      <w:lvlText w:val="%1."/>
      <w:lvlJc w:val="left"/>
      <w:pPr>
        <w:tabs>
          <w:tab w:val="num" w:pos="726"/>
        </w:tabs>
        <w:ind w:left="726" w:hanging="360"/>
      </w:pPr>
      <w:rPr>
        <w:rFonts w:hint="default"/>
      </w:rPr>
    </w:lvl>
    <w:lvl w:ilvl="1" w:tplc="04090019" w:tentative="1">
      <w:start w:val="1"/>
      <w:numFmt w:val="lowerLetter"/>
      <w:lvlText w:val="%2."/>
      <w:lvlJc w:val="left"/>
      <w:pPr>
        <w:tabs>
          <w:tab w:val="num" w:pos="1446"/>
        </w:tabs>
        <w:ind w:left="1446" w:hanging="360"/>
      </w:pPr>
    </w:lvl>
    <w:lvl w:ilvl="2" w:tplc="0409001B" w:tentative="1">
      <w:start w:val="1"/>
      <w:numFmt w:val="lowerRoman"/>
      <w:lvlText w:val="%3."/>
      <w:lvlJc w:val="right"/>
      <w:pPr>
        <w:tabs>
          <w:tab w:val="num" w:pos="2166"/>
        </w:tabs>
        <w:ind w:left="2166" w:hanging="180"/>
      </w:pPr>
    </w:lvl>
    <w:lvl w:ilvl="3" w:tplc="0409000F" w:tentative="1">
      <w:start w:val="1"/>
      <w:numFmt w:val="decimal"/>
      <w:lvlText w:val="%4."/>
      <w:lvlJc w:val="left"/>
      <w:pPr>
        <w:tabs>
          <w:tab w:val="num" w:pos="2886"/>
        </w:tabs>
        <w:ind w:left="2886" w:hanging="360"/>
      </w:pPr>
    </w:lvl>
    <w:lvl w:ilvl="4" w:tplc="04090019" w:tentative="1">
      <w:start w:val="1"/>
      <w:numFmt w:val="lowerLetter"/>
      <w:lvlText w:val="%5."/>
      <w:lvlJc w:val="left"/>
      <w:pPr>
        <w:tabs>
          <w:tab w:val="num" w:pos="3606"/>
        </w:tabs>
        <w:ind w:left="3606" w:hanging="360"/>
      </w:pPr>
    </w:lvl>
    <w:lvl w:ilvl="5" w:tplc="0409001B" w:tentative="1">
      <w:start w:val="1"/>
      <w:numFmt w:val="lowerRoman"/>
      <w:lvlText w:val="%6."/>
      <w:lvlJc w:val="right"/>
      <w:pPr>
        <w:tabs>
          <w:tab w:val="num" w:pos="4326"/>
        </w:tabs>
        <w:ind w:left="4326" w:hanging="180"/>
      </w:pPr>
    </w:lvl>
    <w:lvl w:ilvl="6" w:tplc="0409000F" w:tentative="1">
      <w:start w:val="1"/>
      <w:numFmt w:val="decimal"/>
      <w:lvlText w:val="%7."/>
      <w:lvlJc w:val="left"/>
      <w:pPr>
        <w:tabs>
          <w:tab w:val="num" w:pos="5046"/>
        </w:tabs>
        <w:ind w:left="5046" w:hanging="360"/>
      </w:pPr>
    </w:lvl>
    <w:lvl w:ilvl="7" w:tplc="04090019" w:tentative="1">
      <w:start w:val="1"/>
      <w:numFmt w:val="lowerLetter"/>
      <w:lvlText w:val="%8."/>
      <w:lvlJc w:val="left"/>
      <w:pPr>
        <w:tabs>
          <w:tab w:val="num" w:pos="5766"/>
        </w:tabs>
        <w:ind w:left="5766" w:hanging="360"/>
      </w:pPr>
    </w:lvl>
    <w:lvl w:ilvl="8" w:tplc="0409001B" w:tentative="1">
      <w:start w:val="1"/>
      <w:numFmt w:val="lowerRoman"/>
      <w:lvlText w:val="%9."/>
      <w:lvlJc w:val="right"/>
      <w:pPr>
        <w:tabs>
          <w:tab w:val="num" w:pos="6486"/>
        </w:tabs>
        <w:ind w:left="6486" w:hanging="180"/>
      </w:pPr>
    </w:lvl>
  </w:abstractNum>
  <w:abstractNum w:abstractNumId="32">
    <w:nsid w:val="4DBC5CFE"/>
    <w:multiLevelType w:val="hybridMultilevel"/>
    <w:tmpl w:val="AE904E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FC573B2"/>
    <w:multiLevelType w:val="hybridMultilevel"/>
    <w:tmpl w:val="80DAB7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0461E1"/>
    <w:multiLevelType w:val="hybridMultilevel"/>
    <w:tmpl w:val="83E2D784"/>
    <w:lvl w:ilvl="0" w:tplc="E37CA7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50243DA1"/>
    <w:multiLevelType w:val="hybridMultilevel"/>
    <w:tmpl w:val="2E385F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53E6658"/>
    <w:multiLevelType w:val="hybridMultilevel"/>
    <w:tmpl w:val="1ED67C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B8A7621"/>
    <w:multiLevelType w:val="hybridMultilevel"/>
    <w:tmpl w:val="5F489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D985C7B"/>
    <w:multiLevelType w:val="hybridMultilevel"/>
    <w:tmpl w:val="25EE87E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nsid w:val="618F7BD3"/>
    <w:multiLevelType w:val="hybridMultilevel"/>
    <w:tmpl w:val="4372F3AC"/>
    <w:lvl w:ilvl="0" w:tplc="9508BAD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0">
    <w:nsid w:val="675A39D4"/>
    <w:multiLevelType w:val="hybridMultilevel"/>
    <w:tmpl w:val="79FC494A"/>
    <w:lvl w:ilvl="0" w:tplc="88D25A9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76A2B99"/>
    <w:multiLevelType w:val="hybridMultilevel"/>
    <w:tmpl w:val="ACFCA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B630A8D"/>
    <w:multiLevelType w:val="hybridMultilevel"/>
    <w:tmpl w:val="E77C1E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0FE1AF5"/>
    <w:multiLevelType w:val="multilevel"/>
    <w:tmpl w:val="67A0DF68"/>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1489"/>
        </w:tabs>
        <w:ind w:left="1230" w:hanging="510"/>
      </w:pPr>
      <w:rPr>
        <w:rFonts w:ascii="Wingdings" w:hAnsi="Wingding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4">
    <w:nsid w:val="72556DD1"/>
    <w:multiLevelType w:val="hybridMultilevel"/>
    <w:tmpl w:val="933862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3EB5C5A"/>
    <w:multiLevelType w:val="hybridMultilevel"/>
    <w:tmpl w:val="B09E3304"/>
    <w:lvl w:ilvl="0" w:tplc="B5CCD226">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89A73B5"/>
    <w:multiLevelType w:val="hybridMultilevel"/>
    <w:tmpl w:val="AC9E981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nsid w:val="790055B4"/>
    <w:multiLevelType w:val="hybridMultilevel"/>
    <w:tmpl w:val="8FD672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79B613AE"/>
    <w:multiLevelType w:val="hybridMultilevel"/>
    <w:tmpl w:val="659A3756"/>
    <w:lvl w:ilvl="0" w:tplc="04090013">
      <w:start w:val="1"/>
      <w:numFmt w:val="hebrew1"/>
      <w:lvlText w:val="%1."/>
      <w:lvlJc w:val="center"/>
      <w:pPr>
        <w:tabs>
          <w:tab w:val="num" w:pos="720"/>
        </w:tabs>
        <w:ind w:left="720" w:hanging="360"/>
      </w:pPr>
      <w:rPr>
        <w:rFonts w:hint="default"/>
      </w:rPr>
    </w:lvl>
    <w:lvl w:ilvl="1" w:tplc="25101C12">
      <w:start w:val="1"/>
      <w:numFmt w:val="hebrew1"/>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9">
    <w:nsid w:val="79C003B9"/>
    <w:multiLevelType w:val="hybridMultilevel"/>
    <w:tmpl w:val="0910018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22"/>
  </w:num>
  <w:num w:numId="3">
    <w:abstractNumId w:val="18"/>
  </w:num>
  <w:num w:numId="4">
    <w:abstractNumId w:val="14"/>
  </w:num>
  <w:num w:numId="5">
    <w:abstractNumId w:val="43"/>
  </w:num>
  <w:num w:numId="6">
    <w:abstractNumId w:val="40"/>
  </w:num>
  <w:num w:numId="7">
    <w:abstractNumId w:val="39"/>
  </w:num>
  <w:num w:numId="8">
    <w:abstractNumId w:val="38"/>
  </w:num>
  <w:num w:numId="9">
    <w:abstractNumId w:val="9"/>
  </w:num>
  <w:num w:numId="1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8"/>
  </w:num>
  <w:num w:numId="12">
    <w:abstractNumId w:val="11"/>
  </w:num>
  <w:num w:numId="13">
    <w:abstractNumId w:val="32"/>
  </w:num>
  <w:num w:numId="14">
    <w:abstractNumId w:val="45"/>
  </w:num>
  <w:num w:numId="15">
    <w:abstractNumId w:val="7"/>
  </w:num>
  <w:num w:numId="16">
    <w:abstractNumId w:val="2"/>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1"/>
  </w:num>
  <w:num w:numId="19">
    <w:abstractNumId w:val="35"/>
  </w:num>
  <w:num w:numId="20">
    <w:abstractNumId w:val="21"/>
  </w:num>
  <w:num w:numId="21">
    <w:abstractNumId w:val="0"/>
  </w:num>
  <w:num w:numId="22">
    <w:abstractNumId w:val="20"/>
  </w:num>
  <w:num w:numId="23">
    <w:abstractNumId w:val="31"/>
  </w:num>
  <w:num w:numId="24">
    <w:abstractNumId w:val="47"/>
  </w:num>
  <w:num w:numId="25">
    <w:abstractNumId w:val="33"/>
  </w:num>
  <w:num w:numId="26">
    <w:abstractNumId w:val="29"/>
  </w:num>
  <w:num w:numId="27">
    <w:abstractNumId w:val="8"/>
  </w:num>
  <w:num w:numId="28">
    <w:abstractNumId w:val="36"/>
  </w:num>
  <w:num w:numId="29">
    <w:abstractNumId w:val="49"/>
  </w:num>
  <w:num w:numId="30">
    <w:abstractNumId w:val="42"/>
  </w:num>
  <w:num w:numId="31">
    <w:abstractNumId w:val="1"/>
  </w:num>
  <w:num w:numId="32">
    <w:abstractNumId w:val="37"/>
  </w:num>
  <w:num w:numId="33">
    <w:abstractNumId w:val="46"/>
  </w:num>
  <w:num w:numId="34">
    <w:abstractNumId w:val="17"/>
  </w:num>
  <w:num w:numId="35">
    <w:abstractNumId w:val="34"/>
  </w:num>
  <w:num w:numId="36">
    <w:abstractNumId w:val="5"/>
  </w:num>
  <w:num w:numId="37">
    <w:abstractNumId w:val="23"/>
  </w:num>
  <w:num w:numId="38">
    <w:abstractNumId w:val="15"/>
  </w:num>
  <w:num w:numId="39">
    <w:abstractNumId w:val="6"/>
  </w:num>
  <w:num w:numId="40">
    <w:abstractNumId w:val="24"/>
  </w:num>
  <w:num w:numId="41">
    <w:abstractNumId w:val="19"/>
  </w:num>
  <w:num w:numId="42">
    <w:abstractNumId w:val="26"/>
  </w:num>
  <w:num w:numId="43">
    <w:abstractNumId w:val="44"/>
  </w:num>
  <w:num w:numId="44">
    <w:abstractNumId w:val="10"/>
  </w:num>
  <w:num w:numId="45">
    <w:abstractNumId w:val="13"/>
  </w:num>
  <w:num w:numId="46">
    <w:abstractNumId w:val="16"/>
  </w:num>
  <w:num w:numId="47">
    <w:abstractNumId w:val="25"/>
  </w:num>
  <w:num w:numId="48">
    <w:abstractNumId w:val="4"/>
  </w:num>
  <w:num w:numId="49">
    <w:abstractNumId w:val="3"/>
  </w:num>
  <w:num w:numId="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savePreviewPicture/>
  <w:footnotePr>
    <w:footnote w:id="0"/>
    <w:footnote w:id="1"/>
  </w:footnotePr>
  <w:endnotePr>
    <w:endnote w:id="0"/>
    <w:endnote w:id="1"/>
  </w:endnotePr>
  <w:compat/>
  <w:rsids>
    <w:rsidRoot w:val="00BB2308"/>
    <w:rsid w:val="000047C6"/>
    <w:rsid w:val="00053B79"/>
    <w:rsid w:val="00061DF4"/>
    <w:rsid w:val="00082853"/>
    <w:rsid w:val="00085895"/>
    <w:rsid w:val="000901A0"/>
    <w:rsid w:val="000A22EB"/>
    <w:rsid w:val="000C527E"/>
    <w:rsid w:val="000F1981"/>
    <w:rsid w:val="000F363D"/>
    <w:rsid w:val="000F5F84"/>
    <w:rsid w:val="001312AF"/>
    <w:rsid w:val="00133911"/>
    <w:rsid w:val="00135E1B"/>
    <w:rsid w:val="00170118"/>
    <w:rsid w:val="00173C3E"/>
    <w:rsid w:val="00176BDB"/>
    <w:rsid w:val="001815A7"/>
    <w:rsid w:val="001A1272"/>
    <w:rsid w:val="001A22AA"/>
    <w:rsid w:val="001A3110"/>
    <w:rsid w:val="001B54B4"/>
    <w:rsid w:val="001D360C"/>
    <w:rsid w:val="001E40FC"/>
    <w:rsid w:val="00212CF7"/>
    <w:rsid w:val="002261D6"/>
    <w:rsid w:val="00231EB0"/>
    <w:rsid w:val="00235457"/>
    <w:rsid w:val="0023652E"/>
    <w:rsid w:val="00241BA3"/>
    <w:rsid w:val="002425A6"/>
    <w:rsid w:val="00243CDD"/>
    <w:rsid w:val="002967CA"/>
    <w:rsid w:val="002A1185"/>
    <w:rsid w:val="002A6D8F"/>
    <w:rsid w:val="002B1BF1"/>
    <w:rsid w:val="002B49D1"/>
    <w:rsid w:val="002C3E80"/>
    <w:rsid w:val="002C492B"/>
    <w:rsid w:val="002C7FD8"/>
    <w:rsid w:val="002D6145"/>
    <w:rsid w:val="002E2766"/>
    <w:rsid w:val="002E2BF8"/>
    <w:rsid w:val="003139A4"/>
    <w:rsid w:val="00316730"/>
    <w:rsid w:val="003173B3"/>
    <w:rsid w:val="0032305D"/>
    <w:rsid w:val="00331C18"/>
    <w:rsid w:val="003351AF"/>
    <w:rsid w:val="00356DD4"/>
    <w:rsid w:val="003570E3"/>
    <w:rsid w:val="00357D63"/>
    <w:rsid w:val="00377D5D"/>
    <w:rsid w:val="003B394A"/>
    <w:rsid w:val="003B39AB"/>
    <w:rsid w:val="003B5726"/>
    <w:rsid w:val="003C2EEC"/>
    <w:rsid w:val="003C35C0"/>
    <w:rsid w:val="003E4CD8"/>
    <w:rsid w:val="003E51B1"/>
    <w:rsid w:val="003F145C"/>
    <w:rsid w:val="00412651"/>
    <w:rsid w:val="00416A89"/>
    <w:rsid w:val="00426A99"/>
    <w:rsid w:val="00440340"/>
    <w:rsid w:val="00445255"/>
    <w:rsid w:val="0044638C"/>
    <w:rsid w:val="00463B67"/>
    <w:rsid w:val="004807BF"/>
    <w:rsid w:val="004814CE"/>
    <w:rsid w:val="004901B1"/>
    <w:rsid w:val="00490B91"/>
    <w:rsid w:val="004922A2"/>
    <w:rsid w:val="004A132D"/>
    <w:rsid w:val="004A4690"/>
    <w:rsid w:val="004A7A76"/>
    <w:rsid w:val="004B1E7E"/>
    <w:rsid w:val="004C2628"/>
    <w:rsid w:val="004D4E10"/>
    <w:rsid w:val="004E5E1A"/>
    <w:rsid w:val="004F538A"/>
    <w:rsid w:val="00500334"/>
    <w:rsid w:val="00512087"/>
    <w:rsid w:val="0052330D"/>
    <w:rsid w:val="005456D0"/>
    <w:rsid w:val="00545C1F"/>
    <w:rsid w:val="00545E61"/>
    <w:rsid w:val="00564394"/>
    <w:rsid w:val="00570147"/>
    <w:rsid w:val="00570859"/>
    <w:rsid w:val="00573349"/>
    <w:rsid w:val="005B607E"/>
    <w:rsid w:val="005F6E85"/>
    <w:rsid w:val="006100EA"/>
    <w:rsid w:val="006105FA"/>
    <w:rsid w:val="006229D2"/>
    <w:rsid w:val="0062678F"/>
    <w:rsid w:val="0063187B"/>
    <w:rsid w:val="00640B47"/>
    <w:rsid w:val="00661BE2"/>
    <w:rsid w:val="00662D78"/>
    <w:rsid w:val="00667E62"/>
    <w:rsid w:val="00675C45"/>
    <w:rsid w:val="00683200"/>
    <w:rsid w:val="006842EC"/>
    <w:rsid w:val="006A3817"/>
    <w:rsid w:val="006B494E"/>
    <w:rsid w:val="006C10AD"/>
    <w:rsid w:val="006D0288"/>
    <w:rsid w:val="006D28BB"/>
    <w:rsid w:val="006D45B3"/>
    <w:rsid w:val="006E0015"/>
    <w:rsid w:val="00707195"/>
    <w:rsid w:val="00717726"/>
    <w:rsid w:val="00717920"/>
    <w:rsid w:val="0072029D"/>
    <w:rsid w:val="00720956"/>
    <w:rsid w:val="00725EB3"/>
    <w:rsid w:val="00733ED9"/>
    <w:rsid w:val="00737DB4"/>
    <w:rsid w:val="00744DF5"/>
    <w:rsid w:val="00746B8D"/>
    <w:rsid w:val="00756412"/>
    <w:rsid w:val="007625E1"/>
    <w:rsid w:val="007B7BBC"/>
    <w:rsid w:val="007D078B"/>
    <w:rsid w:val="007D3628"/>
    <w:rsid w:val="007D40BE"/>
    <w:rsid w:val="00802749"/>
    <w:rsid w:val="00825201"/>
    <w:rsid w:val="00827B58"/>
    <w:rsid w:val="00827FB3"/>
    <w:rsid w:val="00840487"/>
    <w:rsid w:val="00841138"/>
    <w:rsid w:val="00850F43"/>
    <w:rsid w:val="00856CBA"/>
    <w:rsid w:val="00870058"/>
    <w:rsid w:val="0087112D"/>
    <w:rsid w:val="00873969"/>
    <w:rsid w:val="008977AA"/>
    <w:rsid w:val="008B7314"/>
    <w:rsid w:val="008C3A10"/>
    <w:rsid w:val="008D1BFD"/>
    <w:rsid w:val="009031C0"/>
    <w:rsid w:val="00903DB6"/>
    <w:rsid w:val="009046A7"/>
    <w:rsid w:val="00907D73"/>
    <w:rsid w:val="00922735"/>
    <w:rsid w:val="00924D8B"/>
    <w:rsid w:val="00936577"/>
    <w:rsid w:val="009427C8"/>
    <w:rsid w:val="00942C8A"/>
    <w:rsid w:val="0095197D"/>
    <w:rsid w:val="00952A87"/>
    <w:rsid w:val="00972E01"/>
    <w:rsid w:val="009808CB"/>
    <w:rsid w:val="009838E5"/>
    <w:rsid w:val="009C7457"/>
    <w:rsid w:val="009F4FB0"/>
    <w:rsid w:val="00A018FA"/>
    <w:rsid w:val="00A0714D"/>
    <w:rsid w:val="00A11636"/>
    <w:rsid w:val="00A25B75"/>
    <w:rsid w:val="00A30BD8"/>
    <w:rsid w:val="00A51B7A"/>
    <w:rsid w:val="00A52E93"/>
    <w:rsid w:val="00A60760"/>
    <w:rsid w:val="00A81A90"/>
    <w:rsid w:val="00A90D50"/>
    <w:rsid w:val="00AA4442"/>
    <w:rsid w:val="00AB0CEB"/>
    <w:rsid w:val="00AC05A9"/>
    <w:rsid w:val="00AC5A62"/>
    <w:rsid w:val="00AD0644"/>
    <w:rsid w:val="00AD3698"/>
    <w:rsid w:val="00AF3C97"/>
    <w:rsid w:val="00AF69A2"/>
    <w:rsid w:val="00B23CB9"/>
    <w:rsid w:val="00B25646"/>
    <w:rsid w:val="00B4537A"/>
    <w:rsid w:val="00B54E33"/>
    <w:rsid w:val="00B57B19"/>
    <w:rsid w:val="00B7652A"/>
    <w:rsid w:val="00BA76EC"/>
    <w:rsid w:val="00BB2308"/>
    <w:rsid w:val="00BB35C9"/>
    <w:rsid w:val="00BB521E"/>
    <w:rsid w:val="00BC0AA2"/>
    <w:rsid w:val="00BC0C83"/>
    <w:rsid w:val="00BC6C5F"/>
    <w:rsid w:val="00BE192F"/>
    <w:rsid w:val="00BE4BB6"/>
    <w:rsid w:val="00BF515B"/>
    <w:rsid w:val="00BF7F65"/>
    <w:rsid w:val="00C077F1"/>
    <w:rsid w:val="00C301E9"/>
    <w:rsid w:val="00C31671"/>
    <w:rsid w:val="00C71339"/>
    <w:rsid w:val="00C71652"/>
    <w:rsid w:val="00C7717D"/>
    <w:rsid w:val="00CA10B1"/>
    <w:rsid w:val="00CA2109"/>
    <w:rsid w:val="00CB1C2C"/>
    <w:rsid w:val="00CC03C2"/>
    <w:rsid w:val="00CC122F"/>
    <w:rsid w:val="00CD59D9"/>
    <w:rsid w:val="00CD7A5A"/>
    <w:rsid w:val="00CE3223"/>
    <w:rsid w:val="00CE5D8D"/>
    <w:rsid w:val="00CE6AA3"/>
    <w:rsid w:val="00CF373E"/>
    <w:rsid w:val="00CF584D"/>
    <w:rsid w:val="00D003D3"/>
    <w:rsid w:val="00D02A30"/>
    <w:rsid w:val="00D034A2"/>
    <w:rsid w:val="00D05F01"/>
    <w:rsid w:val="00D204F7"/>
    <w:rsid w:val="00D2389B"/>
    <w:rsid w:val="00D24BD1"/>
    <w:rsid w:val="00D30747"/>
    <w:rsid w:val="00D3168A"/>
    <w:rsid w:val="00D4635E"/>
    <w:rsid w:val="00D5387A"/>
    <w:rsid w:val="00D53C95"/>
    <w:rsid w:val="00D65134"/>
    <w:rsid w:val="00D65A27"/>
    <w:rsid w:val="00D83B6F"/>
    <w:rsid w:val="00D90602"/>
    <w:rsid w:val="00D931F6"/>
    <w:rsid w:val="00D94F93"/>
    <w:rsid w:val="00DA0A52"/>
    <w:rsid w:val="00DC1293"/>
    <w:rsid w:val="00DC2776"/>
    <w:rsid w:val="00DD3A12"/>
    <w:rsid w:val="00DF67CA"/>
    <w:rsid w:val="00E035D9"/>
    <w:rsid w:val="00E146D4"/>
    <w:rsid w:val="00E14932"/>
    <w:rsid w:val="00E211AC"/>
    <w:rsid w:val="00E22162"/>
    <w:rsid w:val="00E272B3"/>
    <w:rsid w:val="00E44255"/>
    <w:rsid w:val="00E54EC6"/>
    <w:rsid w:val="00E62BD8"/>
    <w:rsid w:val="00E741A5"/>
    <w:rsid w:val="00E76ECC"/>
    <w:rsid w:val="00EB04CA"/>
    <w:rsid w:val="00EB10F8"/>
    <w:rsid w:val="00EC174D"/>
    <w:rsid w:val="00ED1291"/>
    <w:rsid w:val="00EE2AF0"/>
    <w:rsid w:val="00F05570"/>
    <w:rsid w:val="00F064EE"/>
    <w:rsid w:val="00F1176B"/>
    <w:rsid w:val="00F17081"/>
    <w:rsid w:val="00F47ED5"/>
    <w:rsid w:val="00F518F1"/>
    <w:rsid w:val="00F5667F"/>
    <w:rsid w:val="00F64839"/>
    <w:rsid w:val="00F86D27"/>
    <w:rsid w:val="00F87D22"/>
    <w:rsid w:val="00FA7111"/>
    <w:rsid w:val="00FB59E2"/>
    <w:rsid w:val="00FD2E1B"/>
    <w:rsid w:val="00FD407B"/>
    <w:rsid w:val="00FE7D9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B2308"/>
    <w:pPr>
      <w:bidi/>
    </w:pPr>
    <w:rPr>
      <w:sz w:val="24"/>
      <w:szCs w:val="24"/>
    </w:rPr>
  </w:style>
  <w:style w:type="paragraph" w:styleId="2">
    <w:name w:val="heading 2"/>
    <w:basedOn w:val="a"/>
    <w:next w:val="a"/>
    <w:link w:val="20"/>
    <w:qFormat/>
    <w:rsid w:val="00AD0644"/>
    <w:pPr>
      <w:keepNext/>
      <w:outlineLvl w:val="1"/>
    </w:pPr>
    <w:rPr>
      <w:rFonts w:cs="David"/>
      <w:b/>
      <w:bCs/>
      <w:u w:val="single"/>
      <w:lang w:eastAsia="he-IL"/>
    </w:rPr>
  </w:style>
  <w:style w:type="paragraph" w:styleId="3">
    <w:name w:val="heading 3"/>
    <w:basedOn w:val="a"/>
    <w:next w:val="a"/>
    <w:link w:val="30"/>
    <w:qFormat/>
    <w:rsid w:val="00AD0644"/>
    <w:pPr>
      <w:keepNext/>
      <w:outlineLvl w:val="2"/>
    </w:pPr>
    <w:rPr>
      <w:rFonts w:cs="David"/>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BB2308"/>
    <w:pPr>
      <w:tabs>
        <w:tab w:val="center" w:pos="4153"/>
        <w:tab w:val="right" w:pos="8306"/>
      </w:tabs>
    </w:pPr>
  </w:style>
  <w:style w:type="paragraph" w:styleId="a5">
    <w:name w:val="footer"/>
    <w:basedOn w:val="a"/>
    <w:rsid w:val="00BB2308"/>
    <w:pPr>
      <w:tabs>
        <w:tab w:val="center" w:pos="4153"/>
        <w:tab w:val="right" w:pos="8306"/>
      </w:tabs>
    </w:pPr>
  </w:style>
  <w:style w:type="character" w:customStyle="1" w:styleId="a4">
    <w:name w:val="כותרת עליונה תו"/>
    <w:basedOn w:val="a0"/>
    <w:link w:val="a3"/>
    <w:rsid w:val="00BB2308"/>
    <w:rPr>
      <w:sz w:val="24"/>
      <w:szCs w:val="24"/>
      <w:lang w:val="en-US" w:eastAsia="en-US" w:bidi="he-IL"/>
    </w:rPr>
  </w:style>
  <w:style w:type="paragraph" w:customStyle="1" w:styleId="1">
    <w:name w:val="פיסקת רשימה1"/>
    <w:basedOn w:val="a"/>
    <w:rsid w:val="00BB2308"/>
    <w:pPr>
      <w:spacing w:after="200" w:line="276" w:lineRule="auto"/>
      <w:ind w:left="720"/>
      <w:contextualSpacing/>
    </w:pPr>
    <w:rPr>
      <w:rFonts w:ascii="Calibri" w:eastAsia="Malgun Gothic" w:hAnsi="Calibri" w:cs="Arial"/>
      <w:sz w:val="22"/>
      <w:szCs w:val="22"/>
      <w:lang w:eastAsia="ko-KR"/>
    </w:rPr>
  </w:style>
  <w:style w:type="paragraph" w:styleId="a6">
    <w:name w:val="Balloon Text"/>
    <w:basedOn w:val="a"/>
    <w:link w:val="a7"/>
    <w:rsid w:val="000047C6"/>
    <w:rPr>
      <w:rFonts w:ascii="Tahoma" w:hAnsi="Tahoma" w:cs="Tahoma"/>
      <w:sz w:val="16"/>
      <w:szCs w:val="16"/>
    </w:rPr>
  </w:style>
  <w:style w:type="character" w:customStyle="1" w:styleId="a7">
    <w:name w:val="טקסט בלונים תו"/>
    <w:basedOn w:val="a0"/>
    <w:link w:val="a6"/>
    <w:rsid w:val="000047C6"/>
    <w:rPr>
      <w:rFonts w:ascii="Tahoma" w:hAnsi="Tahoma" w:cs="Tahoma"/>
      <w:sz w:val="16"/>
      <w:szCs w:val="16"/>
    </w:rPr>
  </w:style>
  <w:style w:type="table" w:styleId="a8">
    <w:name w:val="Table Grid"/>
    <w:basedOn w:val="a1"/>
    <w:rsid w:val="0050033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List Paragraph"/>
    <w:basedOn w:val="a"/>
    <w:uiPriority w:val="34"/>
    <w:qFormat/>
    <w:rsid w:val="004D4E10"/>
    <w:pPr>
      <w:spacing w:before="80" w:after="80" w:line="280" w:lineRule="atLeast"/>
      <w:ind w:left="720"/>
      <w:contextualSpacing/>
    </w:pPr>
    <w:rPr>
      <w:rFonts w:ascii="David" w:hAnsi="David" w:cs="David"/>
    </w:rPr>
  </w:style>
  <w:style w:type="character" w:customStyle="1" w:styleId="apple-style-span">
    <w:name w:val="apple-style-span"/>
    <w:basedOn w:val="a0"/>
    <w:rsid w:val="00FA7111"/>
  </w:style>
  <w:style w:type="character" w:customStyle="1" w:styleId="20">
    <w:name w:val="כותרת 2 תו"/>
    <w:basedOn w:val="a0"/>
    <w:link w:val="2"/>
    <w:rsid w:val="00AD0644"/>
    <w:rPr>
      <w:rFonts w:cs="David"/>
      <w:b/>
      <w:bCs/>
      <w:sz w:val="24"/>
      <w:szCs w:val="24"/>
      <w:u w:val="single"/>
      <w:lang w:eastAsia="he-IL"/>
    </w:rPr>
  </w:style>
  <w:style w:type="character" w:customStyle="1" w:styleId="30">
    <w:name w:val="כותרת 3 תו"/>
    <w:basedOn w:val="a0"/>
    <w:link w:val="3"/>
    <w:rsid w:val="00AD0644"/>
    <w:rPr>
      <w:rFonts w:cs="David"/>
      <w:sz w:val="24"/>
      <w:szCs w:val="24"/>
      <w:u w:val="single"/>
      <w:lang w:eastAsia="he-IL"/>
    </w:rPr>
  </w:style>
</w:styles>
</file>

<file path=word/webSettings.xml><?xml version="1.0" encoding="utf-8"?>
<w:webSettings xmlns:r="http://schemas.openxmlformats.org/officeDocument/2006/relationships" xmlns:w="http://schemas.openxmlformats.org/wordprocessingml/2006/main">
  <w:divs>
    <w:div w:id="240877132">
      <w:bodyDiv w:val="1"/>
      <w:marLeft w:val="0"/>
      <w:marRight w:val="0"/>
      <w:marTop w:val="0"/>
      <w:marBottom w:val="0"/>
      <w:divBdr>
        <w:top w:val="none" w:sz="0" w:space="0" w:color="auto"/>
        <w:left w:val="none" w:sz="0" w:space="0" w:color="auto"/>
        <w:bottom w:val="none" w:sz="0" w:space="0" w:color="auto"/>
        <w:right w:val="none" w:sz="0" w:space="0" w:color="auto"/>
      </w:divBdr>
    </w:div>
    <w:div w:id="475227422">
      <w:bodyDiv w:val="1"/>
      <w:marLeft w:val="0"/>
      <w:marRight w:val="0"/>
      <w:marTop w:val="0"/>
      <w:marBottom w:val="0"/>
      <w:divBdr>
        <w:top w:val="none" w:sz="0" w:space="0" w:color="auto"/>
        <w:left w:val="none" w:sz="0" w:space="0" w:color="auto"/>
        <w:bottom w:val="none" w:sz="0" w:space="0" w:color="auto"/>
        <w:right w:val="none" w:sz="0" w:space="0" w:color="auto"/>
      </w:divBdr>
    </w:div>
    <w:div w:id="1344670494">
      <w:bodyDiv w:val="1"/>
      <w:marLeft w:val="0"/>
      <w:marRight w:val="0"/>
      <w:marTop w:val="0"/>
      <w:marBottom w:val="0"/>
      <w:divBdr>
        <w:top w:val="none" w:sz="0" w:space="0" w:color="auto"/>
        <w:left w:val="none" w:sz="0" w:space="0" w:color="auto"/>
        <w:bottom w:val="none" w:sz="0" w:space="0" w:color="auto"/>
        <w:right w:val="none" w:sz="0" w:space="0" w:color="auto"/>
      </w:divBdr>
    </w:div>
    <w:div w:id="1624385261">
      <w:bodyDiv w:val="1"/>
      <w:marLeft w:val="0"/>
      <w:marRight w:val="0"/>
      <w:marTop w:val="0"/>
      <w:marBottom w:val="0"/>
      <w:divBdr>
        <w:top w:val="none" w:sz="0" w:space="0" w:color="auto"/>
        <w:left w:val="none" w:sz="0" w:space="0" w:color="auto"/>
        <w:bottom w:val="none" w:sz="0" w:space="0" w:color="auto"/>
        <w:right w:val="none" w:sz="0" w:space="0" w:color="auto"/>
      </w:divBdr>
    </w:div>
    <w:div w:id="1795636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4</Pages>
  <Words>1318</Words>
  <Characters>6591</Characters>
  <Application>Microsoft Office Word</Application>
  <DocSecurity>0</DocSecurity>
  <Lines>54</Lines>
  <Paragraphs>15</Paragraphs>
  <ScaleCrop>false</ScaleCrop>
  <HeadingPairs>
    <vt:vector size="4" baseType="variant">
      <vt:variant>
        <vt:lpstr>שם</vt:lpstr>
      </vt:variant>
      <vt:variant>
        <vt:i4>1</vt:i4>
      </vt:variant>
      <vt:variant>
        <vt:lpstr>כותרות</vt:lpstr>
      </vt:variant>
      <vt:variant>
        <vt:i4>2</vt:i4>
      </vt:variant>
    </vt:vector>
  </HeadingPairs>
  <TitlesOfParts>
    <vt:vector size="3" baseType="lpstr">
      <vt:lpstr>פרוטוקול ועדת המכרזים</vt:lpstr>
      <vt:lpstr>פרוטוקול ועדת המכרזים</vt:lpstr>
      <vt:lpstr>נוכחים חברי הועדה:</vt:lpstr>
    </vt:vector>
  </TitlesOfParts>
  <Company/>
  <LinksUpToDate>false</LinksUpToDate>
  <CharactersWithSpaces>7894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המכרזים</dc:title>
  <dc:creator>Oded Rachman</dc:creator>
  <cp:lastModifiedBy>oded</cp:lastModifiedBy>
  <cp:revision>16</cp:revision>
  <dcterms:created xsi:type="dcterms:W3CDTF">2014-05-16T11:16:00Z</dcterms:created>
  <dcterms:modified xsi:type="dcterms:W3CDTF">2014-05-17T03:59:00Z</dcterms:modified>
</cp:coreProperties>
</file>